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5B9" w14:textId="137C4278" w:rsidR="0036622B" w:rsidRPr="000D5994" w:rsidRDefault="0036622B" w:rsidP="0036622B">
      <w:pPr>
        <w:jc w:val="right"/>
        <w:rPr>
          <w:rFonts w:ascii="Tahoma" w:eastAsia="Times New Roman" w:hAnsi="Tahoma" w:cs="Tahoma"/>
          <w:b/>
          <w:bCs/>
          <w:sz w:val="24"/>
          <w:szCs w:val="24"/>
        </w:rPr>
      </w:pPr>
      <w:r w:rsidRPr="000D5994">
        <w:rPr>
          <w:rFonts w:ascii="Tahoma" w:eastAsia="Times New Roman" w:hAnsi="Tahoma" w:cs="Tahoma"/>
          <w:b/>
          <w:bCs/>
          <w:sz w:val="24"/>
          <w:szCs w:val="24"/>
        </w:rPr>
        <w:t xml:space="preserve">ANNEX </w:t>
      </w:r>
      <w:r w:rsidR="00EE3747" w:rsidRPr="000D5994">
        <w:rPr>
          <w:rFonts w:ascii="Tahoma" w:eastAsia="Times New Roman" w:hAnsi="Tahoma" w:cs="Tahoma"/>
          <w:b/>
          <w:bCs/>
          <w:sz w:val="24"/>
          <w:szCs w:val="24"/>
        </w:rPr>
        <w:t>G</w:t>
      </w:r>
      <w:r w:rsidR="006C2832" w:rsidRPr="000D5994">
        <w:rPr>
          <w:rFonts w:ascii="Tahoma" w:eastAsia="Times New Roman" w:hAnsi="Tahoma" w:cs="Tahoma"/>
          <w:b/>
          <w:bCs/>
          <w:sz w:val="24"/>
          <w:szCs w:val="24"/>
        </w:rPr>
        <w:t>-1</w:t>
      </w:r>
    </w:p>
    <w:p w14:paraId="730A5A20" w14:textId="45BB20CF" w:rsidR="0036622B" w:rsidRPr="000D5994" w:rsidRDefault="0036622B" w:rsidP="0036622B">
      <w:pP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0D5994">
        <w:rPr>
          <w:rFonts w:ascii="Tahoma" w:eastAsia="Times New Roman" w:hAnsi="Tahoma" w:cs="Tahoma"/>
          <w:b/>
          <w:bCs/>
          <w:sz w:val="24"/>
          <w:szCs w:val="24"/>
        </w:rPr>
        <w:t>Organizational Effectiveness Proposal</w:t>
      </w:r>
    </w:p>
    <w:p w14:paraId="410C722E" w14:textId="77777777" w:rsidR="00145208" w:rsidRPr="000D5994" w:rsidRDefault="00145208" w:rsidP="0014520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0D5994">
        <w:rPr>
          <w:rFonts w:ascii="Tahoma" w:eastAsia="Times New Roman" w:hAnsi="Tahoma" w:cs="Tahoma"/>
          <w:b/>
          <w:bCs/>
          <w:sz w:val="28"/>
          <w:szCs w:val="28"/>
        </w:rPr>
        <w:t>[</w:t>
      </w:r>
      <w:r w:rsidRPr="000D5994">
        <w:rPr>
          <w:rFonts w:ascii="Tahoma" w:eastAsia="Times New Roman" w:hAnsi="Tahoma" w:cs="Tahoma"/>
          <w:b/>
          <w:bCs/>
          <w:sz w:val="28"/>
          <w:szCs w:val="28"/>
          <w:u w:val="single"/>
        </w:rPr>
        <w:t>Department/Agency/GOCC</w:t>
      </w:r>
      <w:r w:rsidRPr="000D5994">
        <w:rPr>
          <w:rFonts w:ascii="Tahoma" w:eastAsia="Times New Roman" w:hAnsi="Tahoma" w:cs="Tahoma"/>
          <w:b/>
          <w:bCs/>
          <w:sz w:val="28"/>
          <w:szCs w:val="28"/>
        </w:rPr>
        <w:t>]</w:t>
      </w:r>
    </w:p>
    <w:p w14:paraId="689C287E" w14:textId="77777777" w:rsidR="006A271F" w:rsidRPr="000D5994" w:rsidRDefault="006A271F" w:rsidP="0036622B">
      <w:pPr>
        <w:jc w:val="center"/>
        <w:rPr>
          <w:rFonts w:ascii="Tahoma" w:eastAsia="Times New Roman" w:hAnsi="Tahoma" w:cs="Tahoma"/>
          <w:b/>
          <w:bCs/>
          <w:i/>
          <w:iCs/>
          <w:sz w:val="24"/>
          <w:szCs w:val="24"/>
        </w:rPr>
      </w:pPr>
    </w:p>
    <w:p w14:paraId="62DDC4E1" w14:textId="4ED30B90" w:rsidR="00C66E54" w:rsidRPr="000D5994" w:rsidRDefault="00C66E54" w:rsidP="00C66E54">
      <w:pPr>
        <w:pStyle w:val="NoSpacing"/>
        <w:rPr>
          <w:rFonts w:ascii="Tahoma" w:hAnsi="Tahoma" w:cs="Tahoma"/>
        </w:rPr>
      </w:pPr>
    </w:p>
    <w:p w14:paraId="7DBFF1FC" w14:textId="5E0C5E75" w:rsidR="00C66E54" w:rsidRPr="000D5994" w:rsidRDefault="00C66E54" w:rsidP="00C66E54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>Summary of Offices/Units to be Abolished, Merged/Consolidated, Transferred, and/or Created</w:t>
      </w:r>
    </w:p>
    <w:p w14:paraId="592D7FAE" w14:textId="7D3E5EDD" w:rsidR="00C66E54" w:rsidRPr="000D5994" w:rsidRDefault="00C66E54" w:rsidP="00E95020">
      <w:pPr>
        <w:pStyle w:val="NoSpacing"/>
        <w:rPr>
          <w:rFonts w:ascii="Tahoma" w:hAnsi="Tahoma" w:cs="Tahoma"/>
        </w:rPr>
      </w:pPr>
    </w:p>
    <w:p w14:paraId="5CCA3640" w14:textId="2CF2374A" w:rsidR="00E95020" w:rsidRPr="000D5994" w:rsidRDefault="00E95020" w:rsidP="004109BF">
      <w:pPr>
        <w:pStyle w:val="NoSpacing"/>
        <w:numPr>
          <w:ilvl w:val="0"/>
          <w:numId w:val="1"/>
        </w:numPr>
        <w:ind w:left="426" w:hanging="426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>For Abolition</w:t>
      </w:r>
    </w:p>
    <w:p w14:paraId="633FECFE" w14:textId="2673C7AF" w:rsidR="00E95020" w:rsidRPr="000D5994" w:rsidRDefault="00E95020" w:rsidP="00E95020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6090"/>
        <w:gridCol w:w="2977"/>
        <w:gridCol w:w="6520"/>
        <w:gridCol w:w="403"/>
      </w:tblGrid>
      <w:tr w:rsidR="000D5994" w:rsidRPr="000D5994" w14:paraId="5F7FECBF" w14:textId="77777777" w:rsidTr="006A271F">
        <w:trPr>
          <w:gridAfter w:val="1"/>
          <w:wAfter w:w="403" w:type="dxa"/>
          <w:tblHeader/>
        </w:trPr>
        <w:tc>
          <w:tcPr>
            <w:tcW w:w="6516" w:type="dxa"/>
            <w:gridSpan w:val="2"/>
            <w:shd w:val="clear" w:color="auto" w:fill="C5E0B3" w:themeFill="accent6" w:themeFillTint="66"/>
          </w:tcPr>
          <w:p w14:paraId="2B61F357" w14:textId="5CF01D35" w:rsidR="00E95020" w:rsidRPr="000D5994" w:rsidRDefault="00E95020" w:rsidP="00BC1737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Office/Unit</w:t>
            </w:r>
            <w:r w:rsidR="006A271F" w:rsidRPr="000D5994">
              <w:rPr>
                <w:rFonts w:ascii="Tahoma" w:hAnsi="Tahoma" w:cs="Tahoma"/>
                <w:b/>
                <w:bCs/>
                <w:vertAlign w:val="superscript"/>
              </w:rPr>
              <w:t>/a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67C11D7B" w14:textId="2769960A" w:rsidR="00E95020" w:rsidRPr="000D5994" w:rsidRDefault="00E95020" w:rsidP="00BC1737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Organizational Code</w:t>
            </w:r>
            <w:r w:rsidR="005E395F" w:rsidRPr="000D5994">
              <w:rPr>
                <w:rFonts w:ascii="Tahoma" w:hAnsi="Tahoma" w:cs="Tahoma"/>
                <w:b/>
                <w:bCs/>
                <w:vertAlign w:val="superscript"/>
              </w:rPr>
              <w:t>/</w:t>
            </w:r>
            <w:r w:rsidR="006A271F" w:rsidRPr="000D5994">
              <w:rPr>
                <w:rFonts w:ascii="Tahoma" w:hAnsi="Tahoma" w:cs="Tahoma"/>
                <w:b/>
                <w:bCs/>
                <w:vertAlign w:val="superscript"/>
              </w:rPr>
              <w:t>b</w:t>
            </w:r>
          </w:p>
        </w:tc>
        <w:tc>
          <w:tcPr>
            <w:tcW w:w="6520" w:type="dxa"/>
            <w:shd w:val="clear" w:color="auto" w:fill="C5E0B3" w:themeFill="accent6" w:themeFillTint="66"/>
          </w:tcPr>
          <w:p w14:paraId="7694DF75" w14:textId="4E57B942" w:rsidR="00E95020" w:rsidRPr="000D5994" w:rsidRDefault="00BC1737" w:rsidP="00BC1737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Remarks</w:t>
            </w:r>
          </w:p>
        </w:tc>
      </w:tr>
      <w:tr w:rsidR="000D5994" w:rsidRPr="000D5994" w14:paraId="43315B2C" w14:textId="77777777" w:rsidTr="006A271F">
        <w:trPr>
          <w:gridAfter w:val="1"/>
          <w:wAfter w:w="403" w:type="dxa"/>
        </w:trPr>
        <w:tc>
          <w:tcPr>
            <w:tcW w:w="6516" w:type="dxa"/>
            <w:gridSpan w:val="2"/>
          </w:tcPr>
          <w:p w14:paraId="49AA48EE" w14:textId="2AB31313" w:rsidR="00E95020" w:rsidRPr="000D5994" w:rsidRDefault="00E95020" w:rsidP="004109BF">
            <w:pPr>
              <w:pStyle w:val="NoSpacing"/>
              <w:numPr>
                <w:ilvl w:val="0"/>
                <w:numId w:val="4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24BCC1BB" w14:textId="77777777" w:rsidR="00E95020" w:rsidRPr="000D5994" w:rsidRDefault="00E95020" w:rsidP="00E95020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6520" w:type="dxa"/>
          </w:tcPr>
          <w:p w14:paraId="7860F2A7" w14:textId="77777777" w:rsidR="00E95020" w:rsidRPr="000D5994" w:rsidRDefault="00E95020" w:rsidP="00E95020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D5994" w:rsidRPr="000D5994" w14:paraId="371413D4" w14:textId="77777777" w:rsidTr="006A271F">
        <w:trPr>
          <w:gridAfter w:val="1"/>
          <w:wAfter w:w="403" w:type="dxa"/>
        </w:trPr>
        <w:tc>
          <w:tcPr>
            <w:tcW w:w="6516" w:type="dxa"/>
            <w:gridSpan w:val="2"/>
          </w:tcPr>
          <w:p w14:paraId="5D5DE514" w14:textId="53EBF31A" w:rsidR="008A656A" w:rsidRPr="000D5994" w:rsidRDefault="008A656A" w:rsidP="004109BF">
            <w:pPr>
              <w:pStyle w:val="NoSpacing"/>
              <w:numPr>
                <w:ilvl w:val="0"/>
                <w:numId w:val="4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2977" w:type="dxa"/>
          </w:tcPr>
          <w:p w14:paraId="762A18B6" w14:textId="77777777" w:rsidR="008A656A" w:rsidRPr="000D5994" w:rsidRDefault="008A656A" w:rsidP="00E95020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6520" w:type="dxa"/>
          </w:tcPr>
          <w:p w14:paraId="48030643" w14:textId="77777777" w:rsidR="008A656A" w:rsidRPr="000D5994" w:rsidRDefault="008A656A" w:rsidP="00E95020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D5994" w:rsidRPr="000D5994" w14:paraId="18787E4F" w14:textId="77777777" w:rsidTr="006A2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0C5E5808" w14:textId="77777777" w:rsidR="006A271F" w:rsidRPr="000D5994" w:rsidRDefault="006A271F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/a</w:t>
            </w:r>
          </w:p>
        </w:tc>
        <w:tc>
          <w:tcPr>
            <w:tcW w:w="15990" w:type="dxa"/>
            <w:gridSpan w:val="4"/>
          </w:tcPr>
          <w:p w14:paraId="05513C07" w14:textId="0A222521" w:rsidR="006A271F" w:rsidRPr="000D5994" w:rsidRDefault="006A271F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Nomenclature of existing organizational unit per the Personnel Services Itemization and Plantilla of Personnel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 (PSIPOP)</w:t>
            </w:r>
          </w:p>
        </w:tc>
      </w:tr>
      <w:tr w:rsidR="000D5994" w:rsidRPr="000D5994" w14:paraId="467D8A97" w14:textId="77777777" w:rsidTr="006A27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61926527" w14:textId="77777777" w:rsidR="006A271F" w:rsidRPr="000D5994" w:rsidRDefault="006A271F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/b</w:t>
            </w:r>
          </w:p>
        </w:tc>
        <w:tc>
          <w:tcPr>
            <w:tcW w:w="15990" w:type="dxa"/>
            <w:gridSpan w:val="4"/>
          </w:tcPr>
          <w:p w14:paraId="483F7BCF" w14:textId="18ADD4A1" w:rsidR="006A271F" w:rsidRPr="000D5994" w:rsidRDefault="006A271F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Organizational code per the 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>PSIPOP</w:t>
            </w:r>
          </w:p>
        </w:tc>
      </w:tr>
    </w:tbl>
    <w:p w14:paraId="42C03E45" w14:textId="6421B1A9" w:rsidR="00E95020" w:rsidRPr="000D5994" w:rsidRDefault="00E95020" w:rsidP="00E95020">
      <w:pPr>
        <w:pStyle w:val="NoSpacing"/>
        <w:rPr>
          <w:rFonts w:ascii="Tahoma" w:hAnsi="Tahoma" w:cs="Tahoma"/>
        </w:rPr>
      </w:pPr>
    </w:p>
    <w:p w14:paraId="62134E1B" w14:textId="3B2BB4FF" w:rsidR="00E95020" w:rsidRPr="000D5994" w:rsidRDefault="00E95020" w:rsidP="004109BF">
      <w:pPr>
        <w:pStyle w:val="NoSpacing"/>
        <w:numPr>
          <w:ilvl w:val="0"/>
          <w:numId w:val="1"/>
        </w:numPr>
        <w:ind w:left="426" w:hanging="426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>For Merger and/or Consolidation</w:t>
      </w:r>
    </w:p>
    <w:p w14:paraId="16CB7CCC" w14:textId="177F4FA4" w:rsidR="00E95020" w:rsidRPr="000D5994" w:rsidRDefault="00E95020" w:rsidP="00E95020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919"/>
        <w:gridCol w:w="2403"/>
        <w:gridCol w:w="262"/>
        <w:gridCol w:w="3079"/>
        <w:gridCol w:w="2406"/>
        <w:gridCol w:w="2440"/>
        <w:gridCol w:w="1088"/>
        <w:gridCol w:w="2000"/>
        <w:gridCol w:w="972"/>
      </w:tblGrid>
      <w:tr w:rsidR="000D5994" w:rsidRPr="000D5994" w14:paraId="49DB268E" w14:textId="4C62B420" w:rsidTr="00007DF9">
        <w:trPr>
          <w:tblHeader/>
        </w:trPr>
        <w:tc>
          <w:tcPr>
            <w:tcW w:w="11495" w:type="dxa"/>
            <w:gridSpan w:val="6"/>
            <w:shd w:val="clear" w:color="auto" w:fill="C5E0B3" w:themeFill="accent6" w:themeFillTint="66"/>
          </w:tcPr>
          <w:p w14:paraId="2F5D94AC" w14:textId="175F465D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FROM</w:t>
            </w:r>
          </w:p>
        </w:tc>
        <w:tc>
          <w:tcPr>
            <w:tcW w:w="3528" w:type="dxa"/>
            <w:gridSpan w:val="2"/>
            <w:shd w:val="clear" w:color="auto" w:fill="DEEAF6" w:themeFill="accent1" w:themeFillTint="33"/>
          </w:tcPr>
          <w:p w14:paraId="3D2EDCD8" w14:textId="51C9375C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TO</w:t>
            </w:r>
          </w:p>
        </w:tc>
        <w:tc>
          <w:tcPr>
            <w:tcW w:w="2972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1A50AAB" w14:textId="0CFCCFEF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Remarks</w:t>
            </w:r>
          </w:p>
        </w:tc>
      </w:tr>
      <w:tr w:rsidR="000D5994" w:rsidRPr="000D5994" w14:paraId="7814D922" w14:textId="3396E9D6" w:rsidTr="003E4ABE">
        <w:trPr>
          <w:tblHeader/>
        </w:trPr>
        <w:tc>
          <w:tcPr>
            <w:tcW w:w="3345" w:type="dxa"/>
            <w:gridSpan w:val="2"/>
            <w:shd w:val="clear" w:color="auto" w:fill="C5E0B3" w:themeFill="accent6" w:themeFillTint="66"/>
            <w:vAlign w:val="center"/>
          </w:tcPr>
          <w:p w14:paraId="7762F87D" w14:textId="0C45D604" w:rsidR="00007DF9" w:rsidRPr="000D5994" w:rsidRDefault="00007DF9" w:rsidP="005E395F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Office/Unit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/a</w:t>
            </w:r>
          </w:p>
        </w:tc>
        <w:tc>
          <w:tcPr>
            <w:tcW w:w="2403" w:type="dxa"/>
            <w:shd w:val="clear" w:color="auto" w:fill="C5E0B3" w:themeFill="accent6" w:themeFillTint="66"/>
            <w:vAlign w:val="center"/>
          </w:tcPr>
          <w:p w14:paraId="05890685" w14:textId="5FC2D38B" w:rsidR="00007DF9" w:rsidRPr="000D5994" w:rsidRDefault="00007DF9" w:rsidP="005E395F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Organizational Code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/b</w:t>
            </w:r>
          </w:p>
        </w:tc>
        <w:tc>
          <w:tcPr>
            <w:tcW w:w="262" w:type="dxa"/>
            <w:shd w:val="clear" w:color="auto" w:fill="C5E0B3" w:themeFill="accent6" w:themeFillTint="66"/>
            <w:vAlign w:val="center"/>
          </w:tcPr>
          <w:p w14:paraId="2AE3CA9F" w14:textId="4BB2D512" w:rsidR="00007DF9" w:rsidRPr="000D5994" w:rsidRDefault="00007DF9" w:rsidP="005E395F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79" w:type="dxa"/>
            <w:shd w:val="clear" w:color="auto" w:fill="C5E0B3" w:themeFill="accent6" w:themeFillTint="66"/>
            <w:vAlign w:val="center"/>
          </w:tcPr>
          <w:p w14:paraId="66C79004" w14:textId="6E30205B" w:rsidR="00007DF9" w:rsidRPr="000D5994" w:rsidRDefault="00007DF9" w:rsidP="005E395F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Office/Unit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/a</w:t>
            </w:r>
          </w:p>
        </w:tc>
        <w:tc>
          <w:tcPr>
            <w:tcW w:w="2406" w:type="dxa"/>
            <w:shd w:val="clear" w:color="auto" w:fill="C5E0B3" w:themeFill="accent6" w:themeFillTint="66"/>
            <w:vAlign w:val="center"/>
          </w:tcPr>
          <w:p w14:paraId="63F55479" w14:textId="503A5808" w:rsidR="00007DF9" w:rsidRPr="000D5994" w:rsidRDefault="00007DF9" w:rsidP="005E395F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Organizational Code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/b</w:t>
            </w:r>
          </w:p>
        </w:tc>
        <w:tc>
          <w:tcPr>
            <w:tcW w:w="3528" w:type="dxa"/>
            <w:gridSpan w:val="2"/>
            <w:shd w:val="clear" w:color="auto" w:fill="DEEAF6" w:themeFill="accent1" w:themeFillTint="33"/>
            <w:vAlign w:val="center"/>
          </w:tcPr>
          <w:p w14:paraId="7FE10F4C" w14:textId="6E59B7D1" w:rsidR="00007DF9" w:rsidRPr="000D5994" w:rsidRDefault="00007DF9" w:rsidP="005E395F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Office/Unit and Organizational Location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/c</w:t>
            </w:r>
          </w:p>
        </w:tc>
        <w:tc>
          <w:tcPr>
            <w:tcW w:w="2972" w:type="dxa"/>
            <w:gridSpan w:val="2"/>
            <w:vMerge/>
            <w:shd w:val="clear" w:color="auto" w:fill="FBE4D5" w:themeFill="accent2" w:themeFillTint="33"/>
          </w:tcPr>
          <w:p w14:paraId="3F95748F" w14:textId="77777777" w:rsidR="00007DF9" w:rsidRPr="000D5994" w:rsidRDefault="00007DF9" w:rsidP="005E395F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D5994" w:rsidRPr="000D5994" w14:paraId="66C9B47C" w14:textId="63A571AB" w:rsidTr="00007DF9">
        <w:tc>
          <w:tcPr>
            <w:tcW w:w="3345" w:type="dxa"/>
            <w:gridSpan w:val="2"/>
            <w:shd w:val="clear" w:color="auto" w:fill="000000" w:themeFill="text1"/>
          </w:tcPr>
          <w:p w14:paraId="66675540" w14:textId="76604A18" w:rsidR="00007DF9" w:rsidRPr="000D5994" w:rsidRDefault="00007DF9" w:rsidP="008A656A">
            <w:pPr>
              <w:pStyle w:val="NoSpacing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I. MERGER</w:t>
            </w:r>
          </w:p>
        </w:tc>
        <w:tc>
          <w:tcPr>
            <w:tcW w:w="2403" w:type="dxa"/>
            <w:shd w:val="clear" w:color="auto" w:fill="000000" w:themeFill="text1"/>
          </w:tcPr>
          <w:p w14:paraId="253E6B91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14:paraId="66B1620E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  <w:shd w:val="clear" w:color="auto" w:fill="000000" w:themeFill="text1"/>
          </w:tcPr>
          <w:p w14:paraId="3E0B9EC2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406" w:type="dxa"/>
            <w:shd w:val="clear" w:color="auto" w:fill="000000" w:themeFill="text1"/>
          </w:tcPr>
          <w:p w14:paraId="5ED652FD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528" w:type="dxa"/>
            <w:gridSpan w:val="2"/>
            <w:shd w:val="clear" w:color="auto" w:fill="000000" w:themeFill="text1"/>
          </w:tcPr>
          <w:p w14:paraId="5F3A9DEF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972" w:type="dxa"/>
            <w:gridSpan w:val="2"/>
            <w:shd w:val="clear" w:color="auto" w:fill="000000" w:themeFill="text1"/>
          </w:tcPr>
          <w:p w14:paraId="5D069BDD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0D5994" w:rsidRPr="000D5994" w14:paraId="71B147E5" w14:textId="619658F5" w:rsidTr="00007DF9">
        <w:tc>
          <w:tcPr>
            <w:tcW w:w="3345" w:type="dxa"/>
            <w:gridSpan w:val="2"/>
          </w:tcPr>
          <w:p w14:paraId="4F99CE81" w14:textId="2B426F5C" w:rsidR="00007DF9" w:rsidRPr="000D5994" w:rsidRDefault="00007DF9" w:rsidP="004109BF">
            <w:pPr>
              <w:pStyle w:val="NoSpacing"/>
              <w:numPr>
                <w:ilvl w:val="0"/>
                <w:numId w:val="5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2403" w:type="dxa"/>
          </w:tcPr>
          <w:p w14:paraId="5A94121D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62" w:type="dxa"/>
          </w:tcPr>
          <w:p w14:paraId="7D87C7E9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</w:tcPr>
          <w:p w14:paraId="5D0D2CA1" w14:textId="74545C70" w:rsidR="00007DF9" w:rsidRPr="000D5994" w:rsidRDefault="00E17779" w:rsidP="00F44326">
            <w:pPr>
              <w:pStyle w:val="NoSpacing"/>
              <w:rPr>
                <w:rFonts w:ascii="Tahoma" w:hAnsi="Tahoma" w:cs="Tahoma"/>
              </w:rPr>
            </w:pPr>
            <w:r w:rsidRPr="000D5994">
              <w:rPr>
                <w:rFonts w:ascii="Tahoma" w:hAnsi="Tahoma" w:cs="Tahoma"/>
              </w:rPr>
              <w:t>1.</w:t>
            </w:r>
          </w:p>
        </w:tc>
        <w:tc>
          <w:tcPr>
            <w:tcW w:w="2406" w:type="dxa"/>
          </w:tcPr>
          <w:p w14:paraId="5D760769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528" w:type="dxa"/>
            <w:gridSpan w:val="2"/>
          </w:tcPr>
          <w:p w14:paraId="140728B4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972" w:type="dxa"/>
            <w:gridSpan w:val="2"/>
          </w:tcPr>
          <w:p w14:paraId="5FDF8984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0D5994" w:rsidRPr="000D5994" w14:paraId="592F5C9C" w14:textId="1DAB76FB" w:rsidTr="00007DF9">
        <w:tc>
          <w:tcPr>
            <w:tcW w:w="3345" w:type="dxa"/>
            <w:gridSpan w:val="2"/>
          </w:tcPr>
          <w:p w14:paraId="53579816" w14:textId="15BB75F4" w:rsidR="00007DF9" w:rsidRPr="000D5994" w:rsidRDefault="00007DF9" w:rsidP="004109BF">
            <w:pPr>
              <w:pStyle w:val="NoSpacing"/>
              <w:numPr>
                <w:ilvl w:val="0"/>
                <w:numId w:val="5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2403" w:type="dxa"/>
          </w:tcPr>
          <w:p w14:paraId="627254B0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62" w:type="dxa"/>
          </w:tcPr>
          <w:p w14:paraId="5727D5D4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</w:tcPr>
          <w:p w14:paraId="2E430374" w14:textId="238DF881" w:rsidR="00007DF9" w:rsidRPr="000D5994" w:rsidRDefault="00E17779" w:rsidP="00F44326">
            <w:pPr>
              <w:pStyle w:val="NoSpacing"/>
              <w:rPr>
                <w:rFonts w:ascii="Tahoma" w:hAnsi="Tahoma" w:cs="Tahoma"/>
              </w:rPr>
            </w:pPr>
            <w:r w:rsidRPr="000D5994">
              <w:rPr>
                <w:rFonts w:ascii="Tahoma" w:hAnsi="Tahoma" w:cs="Tahoma"/>
              </w:rPr>
              <w:t>2.</w:t>
            </w:r>
          </w:p>
        </w:tc>
        <w:tc>
          <w:tcPr>
            <w:tcW w:w="2406" w:type="dxa"/>
          </w:tcPr>
          <w:p w14:paraId="5BE84005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528" w:type="dxa"/>
            <w:gridSpan w:val="2"/>
          </w:tcPr>
          <w:p w14:paraId="77ECF992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972" w:type="dxa"/>
            <w:gridSpan w:val="2"/>
          </w:tcPr>
          <w:p w14:paraId="56002F7C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0D5994" w:rsidRPr="000D5994" w14:paraId="02236EB2" w14:textId="33C9A6BB" w:rsidTr="00007DF9">
        <w:tc>
          <w:tcPr>
            <w:tcW w:w="3345" w:type="dxa"/>
            <w:gridSpan w:val="2"/>
            <w:shd w:val="clear" w:color="auto" w:fill="000000" w:themeFill="text1"/>
          </w:tcPr>
          <w:p w14:paraId="42F01D29" w14:textId="6211AF8A" w:rsidR="00007DF9" w:rsidRPr="000D5994" w:rsidRDefault="00007DF9" w:rsidP="008A656A">
            <w:pPr>
              <w:pStyle w:val="NoSpacing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II. CONSOLIDATION</w:t>
            </w:r>
          </w:p>
        </w:tc>
        <w:tc>
          <w:tcPr>
            <w:tcW w:w="2403" w:type="dxa"/>
            <w:shd w:val="clear" w:color="auto" w:fill="000000" w:themeFill="text1"/>
          </w:tcPr>
          <w:p w14:paraId="109B759B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2" w:type="dxa"/>
            <w:shd w:val="clear" w:color="auto" w:fill="000000" w:themeFill="text1"/>
          </w:tcPr>
          <w:p w14:paraId="36FB6844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079" w:type="dxa"/>
            <w:shd w:val="clear" w:color="auto" w:fill="000000" w:themeFill="text1"/>
          </w:tcPr>
          <w:p w14:paraId="65DBD1F1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06" w:type="dxa"/>
            <w:shd w:val="clear" w:color="auto" w:fill="000000" w:themeFill="text1"/>
          </w:tcPr>
          <w:p w14:paraId="3D11F134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28" w:type="dxa"/>
            <w:gridSpan w:val="2"/>
            <w:shd w:val="clear" w:color="auto" w:fill="000000" w:themeFill="text1"/>
          </w:tcPr>
          <w:p w14:paraId="745F2BE2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72" w:type="dxa"/>
            <w:gridSpan w:val="2"/>
            <w:shd w:val="clear" w:color="auto" w:fill="000000" w:themeFill="text1"/>
          </w:tcPr>
          <w:p w14:paraId="5A0E236E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D5994" w:rsidRPr="000D5994" w14:paraId="25CDD7E0" w14:textId="6B722872" w:rsidTr="00007DF9">
        <w:tc>
          <w:tcPr>
            <w:tcW w:w="3345" w:type="dxa"/>
            <w:gridSpan w:val="2"/>
          </w:tcPr>
          <w:p w14:paraId="65761527" w14:textId="4040E795" w:rsidR="00007DF9" w:rsidRPr="000D5994" w:rsidRDefault="00007DF9" w:rsidP="004109BF">
            <w:pPr>
              <w:pStyle w:val="NoSpacing"/>
              <w:numPr>
                <w:ilvl w:val="0"/>
                <w:numId w:val="6"/>
              </w:numPr>
              <w:ind w:left="318"/>
              <w:rPr>
                <w:rFonts w:ascii="Tahoma" w:hAnsi="Tahoma" w:cs="Tahoma"/>
                <w:b/>
              </w:rPr>
            </w:pPr>
          </w:p>
        </w:tc>
        <w:tc>
          <w:tcPr>
            <w:tcW w:w="2403" w:type="dxa"/>
          </w:tcPr>
          <w:p w14:paraId="7E16740C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62" w:type="dxa"/>
          </w:tcPr>
          <w:p w14:paraId="3E6EEC5E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</w:tcPr>
          <w:p w14:paraId="406E9D4D" w14:textId="7CD7F49B" w:rsidR="00007DF9" w:rsidRPr="000D5994" w:rsidRDefault="00E17779" w:rsidP="00F44326">
            <w:pPr>
              <w:pStyle w:val="NoSpacing"/>
              <w:rPr>
                <w:rFonts w:ascii="Tahoma" w:hAnsi="Tahoma" w:cs="Tahoma"/>
              </w:rPr>
            </w:pPr>
            <w:r w:rsidRPr="000D5994">
              <w:rPr>
                <w:rFonts w:ascii="Tahoma" w:hAnsi="Tahoma" w:cs="Tahoma"/>
              </w:rPr>
              <w:t>1.</w:t>
            </w:r>
          </w:p>
        </w:tc>
        <w:tc>
          <w:tcPr>
            <w:tcW w:w="2406" w:type="dxa"/>
          </w:tcPr>
          <w:p w14:paraId="6E9573ED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528" w:type="dxa"/>
            <w:gridSpan w:val="2"/>
          </w:tcPr>
          <w:p w14:paraId="768D4CF2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972" w:type="dxa"/>
            <w:gridSpan w:val="2"/>
          </w:tcPr>
          <w:p w14:paraId="1586966D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0D5994" w:rsidRPr="000D5994" w14:paraId="74FB5695" w14:textId="6745948F" w:rsidTr="00007DF9">
        <w:tc>
          <w:tcPr>
            <w:tcW w:w="3345" w:type="dxa"/>
            <w:gridSpan w:val="2"/>
          </w:tcPr>
          <w:p w14:paraId="34C6071A" w14:textId="6BD79A60" w:rsidR="00007DF9" w:rsidRPr="000D5994" w:rsidRDefault="00007DF9" w:rsidP="004109BF">
            <w:pPr>
              <w:pStyle w:val="NoSpacing"/>
              <w:numPr>
                <w:ilvl w:val="0"/>
                <w:numId w:val="6"/>
              </w:numPr>
              <w:ind w:left="318"/>
              <w:rPr>
                <w:rFonts w:ascii="Tahoma" w:hAnsi="Tahoma" w:cs="Tahoma"/>
                <w:b/>
              </w:rPr>
            </w:pPr>
          </w:p>
        </w:tc>
        <w:tc>
          <w:tcPr>
            <w:tcW w:w="2403" w:type="dxa"/>
          </w:tcPr>
          <w:p w14:paraId="2C0B4A49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62" w:type="dxa"/>
          </w:tcPr>
          <w:p w14:paraId="482DA431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079" w:type="dxa"/>
          </w:tcPr>
          <w:p w14:paraId="1A00C531" w14:textId="57D781ED" w:rsidR="00007DF9" w:rsidRPr="000D5994" w:rsidRDefault="00E17779" w:rsidP="00F44326">
            <w:pPr>
              <w:pStyle w:val="NoSpacing"/>
              <w:rPr>
                <w:rFonts w:ascii="Tahoma" w:hAnsi="Tahoma" w:cs="Tahoma"/>
              </w:rPr>
            </w:pPr>
            <w:r w:rsidRPr="000D5994">
              <w:rPr>
                <w:rFonts w:ascii="Tahoma" w:hAnsi="Tahoma" w:cs="Tahoma"/>
              </w:rPr>
              <w:t>2.</w:t>
            </w:r>
          </w:p>
        </w:tc>
        <w:tc>
          <w:tcPr>
            <w:tcW w:w="2406" w:type="dxa"/>
          </w:tcPr>
          <w:p w14:paraId="2A99B707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3528" w:type="dxa"/>
            <w:gridSpan w:val="2"/>
          </w:tcPr>
          <w:p w14:paraId="660F534B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  <w:tc>
          <w:tcPr>
            <w:tcW w:w="2972" w:type="dxa"/>
            <w:gridSpan w:val="2"/>
          </w:tcPr>
          <w:p w14:paraId="73611E4B" w14:textId="77777777" w:rsidR="00007DF9" w:rsidRPr="000D5994" w:rsidRDefault="00007DF9" w:rsidP="008A656A">
            <w:pPr>
              <w:pStyle w:val="NoSpacing"/>
              <w:jc w:val="center"/>
              <w:rPr>
                <w:rFonts w:ascii="Tahoma" w:hAnsi="Tahoma" w:cs="Tahoma"/>
              </w:rPr>
            </w:pPr>
          </w:p>
        </w:tc>
      </w:tr>
      <w:tr w:rsidR="000D5994" w:rsidRPr="000D5994" w14:paraId="3BF5A779" w14:textId="00064A85" w:rsidTr="00007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2" w:type="dxa"/>
          <w:trHeight w:val="87"/>
        </w:trPr>
        <w:tc>
          <w:tcPr>
            <w:tcW w:w="426" w:type="dxa"/>
          </w:tcPr>
          <w:p w14:paraId="00106E34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/a</w:t>
            </w:r>
          </w:p>
        </w:tc>
        <w:tc>
          <w:tcPr>
            <w:tcW w:w="13509" w:type="dxa"/>
            <w:gridSpan w:val="6"/>
          </w:tcPr>
          <w:p w14:paraId="116071AD" w14:textId="69501142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Nomenclature of existing organizational unit per the 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>PSIPOP</w:t>
            </w:r>
          </w:p>
        </w:tc>
        <w:tc>
          <w:tcPr>
            <w:tcW w:w="3088" w:type="dxa"/>
            <w:gridSpan w:val="2"/>
          </w:tcPr>
          <w:p w14:paraId="0C657F00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</w:tr>
      <w:tr w:rsidR="000D5994" w:rsidRPr="000D5994" w14:paraId="11691E38" w14:textId="2CC5DCB3" w:rsidTr="00007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2" w:type="dxa"/>
          <w:trHeight w:val="87"/>
        </w:trPr>
        <w:tc>
          <w:tcPr>
            <w:tcW w:w="426" w:type="dxa"/>
          </w:tcPr>
          <w:p w14:paraId="5A26AD93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/b</w:t>
            </w:r>
          </w:p>
        </w:tc>
        <w:tc>
          <w:tcPr>
            <w:tcW w:w="13509" w:type="dxa"/>
            <w:gridSpan w:val="6"/>
          </w:tcPr>
          <w:p w14:paraId="18DDD60B" w14:textId="3FB2EF76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Organizational code per the 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>PSIPOP</w:t>
            </w:r>
          </w:p>
        </w:tc>
        <w:tc>
          <w:tcPr>
            <w:tcW w:w="3088" w:type="dxa"/>
            <w:gridSpan w:val="2"/>
          </w:tcPr>
          <w:p w14:paraId="3DB07AEA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</w:tr>
      <w:tr w:rsidR="000D5994" w:rsidRPr="000D5994" w14:paraId="28874482" w14:textId="36683A00" w:rsidTr="00007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2" w:type="dxa"/>
          <w:trHeight w:val="87"/>
        </w:trPr>
        <w:tc>
          <w:tcPr>
            <w:tcW w:w="426" w:type="dxa"/>
          </w:tcPr>
          <w:p w14:paraId="6D0C6961" w14:textId="2B482035" w:rsidR="00007DF9" w:rsidRPr="000D5994" w:rsidRDefault="00007DF9" w:rsidP="006A27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/c</w:t>
            </w:r>
          </w:p>
        </w:tc>
        <w:tc>
          <w:tcPr>
            <w:tcW w:w="13509" w:type="dxa"/>
            <w:gridSpan w:val="6"/>
          </w:tcPr>
          <w:p w14:paraId="1033A680" w14:textId="452743BF" w:rsidR="00007DF9" w:rsidRPr="000D5994" w:rsidRDefault="00007DF9" w:rsidP="006A27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Name of the proposed office/organizational unit and where the new office/unit will be located/placed (e.g., under the Office of the Secretary)</w:t>
            </w:r>
          </w:p>
        </w:tc>
        <w:tc>
          <w:tcPr>
            <w:tcW w:w="3088" w:type="dxa"/>
            <w:gridSpan w:val="2"/>
          </w:tcPr>
          <w:p w14:paraId="5785E76B" w14:textId="77777777" w:rsidR="00007DF9" w:rsidRPr="000D5994" w:rsidRDefault="00007DF9" w:rsidP="006A271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</w:tr>
    </w:tbl>
    <w:p w14:paraId="0C3790AF" w14:textId="77777777" w:rsidR="00007DF9" w:rsidRPr="000D5994" w:rsidRDefault="00007DF9" w:rsidP="00E95020">
      <w:pPr>
        <w:pStyle w:val="NoSpacing"/>
        <w:rPr>
          <w:rFonts w:ascii="Tahoma" w:hAnsi="Tahoma" w:cs="Tahoma"/>
        </w:rPr>
      </w:pPr>
    </w:p>
    <w:p w14:paraId="71813279" w14:textId="047A4EB6" w:rsidR="00007DF9" w:rsidRPr="000D5994" w:rsidRDefault="00007DF9" w:rsidP="00E95020">
      <w:pPr>
        <w:pStyle w:val="NoSpacing"/>
        <w:rPr>
          <w:rFonts w:ascii="Tahoma" w:hAnsi="Tahoma" w:cs="Tahoma"/>
        </w:rPr>
      </w:pPr>
    </w:p>
    <w:p w14:paraId="632A4E3E" w14:textId="77777777" w:rsidR="00007DF9" w:rsidRPr="000D5994" w:rsidRDefault="00007DF9" w:rsidP="00E95020">
      <w:pPr>
        <w:pStyle w:val="NoSpacing"/>
        <w:rPr>
          <w:rFonts w:ascii="Tahoma" w:hAnsi="Tahoma" w:cs="Tahoma"/>
        </w:rPr>
      </w:pPr>
    </w:p>
    <w:p w14:paraId="4FBDD272" w14:textId="77777777" w:rsidR="000A738D" w:rsidRPr="000D5994" w:rsidRDefault="000A738D" w:rsidP="00E95020">
      <w:pPr>
        <w:pStyle w:val="NoSpacing"/>
        <w:rPr>
          <w:rFonts w:ascii="Tahoma" w:hAnsi="Tahoma" w:cs="Tahoma"/>
        </w:rPr>
      </w:pPr>
    </w:p>
    <w:p w14:paraId="7FE4D585" w14:textId="4F3561E6" w:rsidR="00E95020" w:rsidRPr="000D5994" w:rsidRDefault="00E95020" w:rsidP="004109BF">
      <w:pPr>
        <w:pStyle w:val="NoSpacing"/>
        <w:numPr>
          <w:ilvl w:val="0"/>
          <w:numId w:val="1"/>
        </w:numPr>
        <w:ind w:left="426" w:hanging="426"/>
        <w:rPr>
          <w:rFonts w:ascii="Tahoma" w:hAnsi="Tahoma" w:cs="Tahoma"/>
          <w:b/>
          <w:bCs/>
        </w:rPr>
      </w:pPr>
      <w:r w:rsidRPr="000D5994">
        <w:rPr>
          <w:rFonts w:ascii="Tahoma" w:hAnsi="Tahoma" w:cs="Tahoma"/>
          <w:b/>
          <w:bCs/>
          <w:sz w:val="24"/>
          <w:szCs w:val="24"/>
        </w:rPr>
        <w:lastRenderedPageBreak/>
        <w:t>For Transfer</w:t>
      </w:r>
    </w:p>
    <w:p w14:paraId="4DF9A0FA" w14:textId="7CA16A49" w:rsidR="00E95020" w:rsidRPr="000D5994" w:rsidRDefault="00E95020" w:rsidP="00E95020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051"/>
        <w:gridCol w:w="2955"/>
        <w:gridCol w:w="2334"/>
        <w:gridCol w:w="2980"/>
        <w:gridCol w:w="2268"/>
        <w:gridCol w:w="50"/>
        <w:gridCol w:w="3891"/>
        <w:gridCol w:w="40"/>
      </w:tblGrid>
      <w:tr w:rsidR="000D5994" w:rsidRPr="000D5994" w14:paraId="7AC4A554" w14:textId="0D306FB2" w:rsidTr="00E36DD4">
        <w:trPr>
          <w:tblHeader/>
        </w:trPr>
        <w:tc>
          <w:tcPr>
            <w:tcW w:w="3477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143919E0" w14:textId="3C2199DB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Organizational Unit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/a</w:t>
            </w:r>
          </w:p>
        </w:tc>
        <w:tc>
          <w:tcPr>
            <w:tcW w:w="5289" w:type="dxa"/>
            <w:gridSpan w:val="2"/>
            <w:shd w:val="clear" w:color="auto" w:fill="DEEAF6" w:themeFill="accent1" w:themeFillTint="33"/>
            <w:vAlign w:val="center"/>
          </w:tcPr>
          <w:p w14:paraId="667BA3EB" w14:textId="5B1A1F8C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FROM</w:t>
            </w:r>
          </w:p>
        </w:tc>
        <w:tc>
          <w:tcPr>
            <w:tcW w:w="5298" w:type="dxa"/>
            <w:gridSpan w:val="3"/>
            <w:shd w:val="clear" w:color="auto" w:fill="FBE4D5" w:themeFill="accent2" w:themeFillTint="33"/>
            <w:vAlign w:val="center"/>
          </w:tcPr>
          <w:p w14:paraId="7D608469" w14:textId="67387845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TO</w:t>
            </w:r>
          </w:p>
        </w:tc>
        <w:tc>
          <w:tcPr>
            <w:tcW w:w="3931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1639B89D" w14:textId="7D168DB8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Remarks</w:t>
            </w:r>
          </w:p>
        </w:tc>
      </w:tr>
      <w:tr w:rsidR="000D5994" w:rsidRPr="000D5994" w14:paraId="5D0C3818" w14:textId="3F6C144F" w:rsidTr="00E36DD4">
        <w:trPr>
          <w:tblHeader/>
        </w:trPr>
        <w:tc>
          <w:tcPr>
            <w:tcW w:w="3477" w:type="dxa"/>
            <w:gridSpan w:val="2"/>
            <w:vMerge/>
            <w:shd w:val="clear" w:color="auto" w:fill="C5E0B3" w:themeFill="accent6" w:themeFillTint="66"/>
            <w:vAlign w:val="center"/>
          </w:tcPr>
          <w:p w14:paraId="08AE4E40" w14:textId="77777777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955" w:type="dxa"/>
            <w:shd w:val="clear" w:color="auto" w:fill="DEEAF6" w:themeFill="accent1" w:themeFillTint="33"/>
            <w:vAlign w:val="center"/>
          </w:tcPr>
          <w:p w14:paraId="65078B03" w14:textId="3CCDC0A0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Office/Unit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/b</w:t>
            </w:r>
          </w:p>
        </w:tc>
        <w:tc>
          <w:tcPr>
            <w:tcW w:w="2334" w:type="dxa"/>
            <w:shd w:val="clear" w:color="auto" w:fill="DEEAF6" w:themeFill="accent1" w:themeFillTint="33"/>
            <w:vAlign w:val="center"/>
          </w:tcPr>
          <w:p w14:paraId="6D6CE9E6" w14:textId="4E995D94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Organizational Code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/c</w:t>
            </w:r>
          </w:p>
        </w:tc>
        <w:tc>
          <w:tcPr>
            <w:tcW w:w="2980" w:type="dxa"/>
            <w:shd w:val="clear" w:color="auto" w:fill="FBE4D5" w:themeFill="accent2" w:themeFillTint="33"/>
            <w:vAlign w:val="center"/>
          </w:tcPr>
          <w:p w14:paraId="06560768" w14:textId="45EEDEB0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Office/Unit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/d</w:t>
            </w:r>
          </w:p>
        </w:tc>
        <w:tc>
          <w:tcPr>
            <w:tcW w:w="2318" w:type="dxa"/>
            <w:gridSpan w:val="2"/>
            <w:shd w:val="clear" w:color="auto" w:fill="FBE4D5" w:themeFill="accent2" w:themeFillTint="33"/>
            <w:vAlign w:val="center"/>
          </w:tcPr>
          <w:p w14:paraId="2D66D528" w14:textId="6CA7DD31" w:rsidR="00007DF9" w:rsidRPr="000D5994" w:rsidRDefault="00007DF9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Organizational Code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/c</w:t>
            </w:r>
          </w:p>
        </w:tc>
        <w:tc>
          <w:tcPr>
            <w:tcW w:w="3931" w:type="dxa"/>
            <w:gridSpan w:val="2"/>
            <w:vMerge/>
            <w:shd w:val="clear" w:color="auto" w:fill="FFF2CC" w:themeFill="accent4" w:themeFillTint="33"/>
          </w:tcPr>
          <w:p w14:paraId="3053FA29" w14:textId="77777777" w:rsidR="00007DF9" w:rsidRPr="000D5994" w:rsidRDefault="00007DF9" w:rsidP="0007041B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D5994" w:rsidRPr="000D5994" w14:paraId="42394B5F" w14:textId="20B0BA1C" w:rsidTr="00007DF9">
        <w:tc>
          <w:tcPr>
            <w:tcW w:w="3477" w:type="dxa"/>
            <w:gridSpan w:val="2"/>
          </w:tcPr>
          <w:p w14:paraId="7397D246" w14:textId="0931028E" w:rsidR="00007DF9" w:rsidRPr="000D5994" w:rsidRDefault="00007DF9" w:rsidP="004109BF">
            <w:pPr>
              <w:pStyle w:val="NoSpacing"/>
              <w:numPr>
                <w:ilvl w:val="0"/>
                <w:numId w:val="7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2955" w:type="dxa"/>
          </w:tcPr>
          <w:p w14:paraId="65D5ED68" w14:textId="21FCA021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34" w:type="dxa"/>
          </w:tcPr>
          <w:p w14:paraId="5B01AADC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980" w:type="dxa"/>
          </w:tcPr>
          <w:p w14:paraId="6A04B254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8" w:type="dxa"/>
            <w:gridSpan w:val="2"/>
          </w:tcPr>
          <w:p w14:paraId="513A3CBF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931" w:type="dxa"/>
            <w:gridSpan w:val="2"/>
          </w:tcPr>
          <w:p w14:paraId="36E07507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D5994" w:rsidRPr="000D5994" w14:paraId="509510FB" w14:textId="5BF65180" w:rsidTr="00007DF9">
        <w:tc>
          <w:tcPr>
            <w:tcW w:w="3477" w:type="dxa"/>
            <w:gridSpan w:val="2"/>
          </w:tcPr>
          <w:p w14:paraId="74992DAF" w14:textId="02CE1581" w:rsidR="00007DF9" w:rsidRPr="000D5994" w:rsidRDefault="00007DF9" w:rsidP="004109BF">
            <w:pPr>
              <w:pStyle w:val="NoSpacing"/>
              <w:numPr>
                <w:ilvl w:val="0"/>
                <w:numId w:val="7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2955" w:type="dxa"/>
          </w:tcPr>
          <w:p w14:paraId="33651207" w14:textId="226AC1CA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34" w:type="dxa"/>
          </w:tcPr>
          <w:p w14:paraId="47717793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980" w:type="dxa"/>
          </w:tcPr>
          <w:p w14:paraId="670524DB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2318" w:type="dxa"/>
            <w:gridSpan w:val="2"/>
          </w:tcPr>
          <w:p w14:paraId="4B63D953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3931" w:type="dxa"/>
            <w:gridSpan w:val="2"/>
          </w:tcPr>
          <w:p w14:paraId="13A1920A" w14:textId="77777777" w:rsidR="00007DF9" w:rsidRPr="000D5994" w:rsidRDefault="00007DF9" w:rsidP="008A656A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D5994" w:rsidRPr="000D5994" w14:paraId="1ACB8770" w14:textId="2EB829E0" w:rsidTr="00007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87"/>
        </w:trPr>
        <w:tc>
          <w:tcPr>
            <w:tcW w:w="426" w:type="dxa"/>
          </w:tcPr>
          <w:p w14:paraId="042F1C3B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/a</w:t>
            </w:r>
          </w:p>
        </w:tc>
        <w:tc>
          <w:tcPr>
            <w:tcW w:w="13588" w:type="dxa"/>
            <w:gridSpan w:val="5"/>
          </w:tcPr>
          <w:p w14:paraId="1E5AC1DA" w14:textId="32D0EC4C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Specific organizational unit proposed for transfer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 per the PSIPOP</w:t>
            </w:r>
          </w:p>
        </w:tc>
        <w:tc>
          <w:tcPr>
            <w:tcW w:w="3941" w:type="dxa"/>
            <w:gridSpan w:val="2"/>
          </w:tcPr>
          <w:p w14:paraId="6A2B3670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</w:tr>
      <w:tr w:rsidR="000D5994" w:rsidRPr="000D5994" w14:paraId="595635CB" w14:textId="16D44C25" w:rsidTr="00007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87"/>
        </w:trPr>
        <w:tc>
          <w:tcPr>
            <w:tcW w:w="426" w:type="dxa"/>
          </w:tcPr>
          <w:p w14:paraId="0D1792DB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/b</w:t>
            </w:r>
          </w:p>
        </w:tc>
        <w:tc>
          <w:tcPr>
            <w:tcW w:w="13588" w:type="dxa"/>
            <w:gridSpan w:val="5"/>
          </w:tcPr>
          <w:p w14:paraId="5C6993C1" w14:textId="6E48C882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Office/organizational unit where subject office/unit is currently located or subsumed per the 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>PSIPOP</w:t>
            </w: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 (e.g., under the Office of the Secretary)</w:t>
            </w:r>
          </w:p>
        </w:tc>
        <w:tc>
          <w:tcPr>
            <w:tcW w:w="3941" w:type="dxa"/>
            <w:gridSpan w:val="2"/>
          </w:tcPr>
          <w:p w14:paraId="6979D8AB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</w:tr>
      <w:tr w:rsidR="000D5994" w:rsidRPr="000D5994" w14:paraId="6A43B44A" w14:textId="0279FEED" w:rsidTr="00173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80"/>
        </w:trPr>
        <w:tc>
          <w:tcPr>
            <w:tcW w:w="426" w:type="dxa"/>
          </w:tcPr>
          <w:p w14:paraId="5B5A8F0D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/c</w:t>
            </w:r>
          </w:p>
        </w:tc>
        <w:tc>
          <w:tcPr>
            <w:tcW w:w="13588" w:type="dxa"/>
            <w:gridSpan w:val="5"/>
          </w:tcPr>
          <w:p w14:paraId="3C2ECB8D" w14:textId="4E3EDB3A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Organizational code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 of </w:t>
            </w: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per the </w:t>
            </w:r>
            <w:r w:rsidR="00E17779" w:rsidRPr="000D5994">
              <w:rPr>
                <w:rFonts w:ascii="Tahoma" w:eastAsia="Times New Roman" w:hAnsi="Tahoma" w:cs="Tahoma"/>
                <w:sz w:val="16"/>
                <w:szCs w:val="18"/>
              </w:rPr>
              <w:t>PSIPOP</w:t>
            </w:r>
          </w:p>
        </w:tc>
        <w:tc>
          <w:tcPr>
            <w:tcW w:w="3941" w:type="dxa"/>
            <w:gridSpan w:val="2"/>
          </w:tcPr>
          <w:p w14:paraId="1D3585AB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</w:tr>
      <w:tr w:rsidR="000D5994" w:rsidRPr="000D5994" w14:paraId="62EDC584" w14:textId="2955B41C" w:rsidTr="00007D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87"/>
        </w:trPr>
        <w:tc>
          <w:tcPr>
            <w:tcW w:w="426" w:type="dxa"/>
          </w:tcPr>
          <w:p w14:paraId="4F663AF3" w14:textId="02BE4862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/d</w:t>
            </w:r>
          </w:p>
        </w:tc>
        <w:tc>
          <w:tcPr>
            <w:tcW w:w="13588" w:type="dxa"/>
            <w:gridSpan w:val="5"/>
          </w:tcPr>
          <w:p w14:paraId="1FF05B5D" w14:textId="5C6D3016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Office/organizational unit where subject office/unit is being proposed to be located/placed</w:t>
            </w:r>
          </w:p>
        </w:tc>
        <w:tc>
          <w:tcPr>
            <w:tcW w:w="3941" w:type="dxa"/>
            <w:gridSpan w:val="2"/>
          </w:tcPr>
          <w:p w14:paraId="57EB6F7C" w14:textId="77777777" w:rsidR="00007DF9" w:rsidRPr="000D5994" w:rsidRDefault="00007DF9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</w:tr>
    </w:tbl>
    <w:p w14:paraId="144FB58A" w14:textId="25DA9D14" w:rsidR="00E95020" w:rsidRPr="000D5994" w:rsidRDefault="00E95020" w:rsidP="00E95020">
      <w:pPr>
        <w:pStyle w:val="NoSpacing"/>
        <w:rPr>
          <w:rFonts w:ascii="Tahoma" w:hAnsi="Tahoma" w:cs="Tahoma"/>
        </w:rPr>
      </w:pPr>
    </w:p>
    <w:p w14:paraId="4EC8DD15" w14:textId="77777777" w:rsidR="004D1CF5" w:rsidRPr="000D5994" w:rsidRDefault="004D1CF5" w:rsidP="00E95020">
      <w:pPr>
        <w:pStyle w:val="NoSpacing"/>
        <w:rPr>
          <w:rFonts w:ascii="Tahoma" w:hAnsi="Tahoma" w:cs="Tahoma"/>
        </w:rPr>
      </w:pPr>
    </w:p>
    <w:p w14:paraId="3E2CD9B0" w14:textId="4AE079D4" w:rsidR="00E95020" w:rsidRPr="000D5994" w:rsidRDefault="00E95020" w:rsidP="004109BF">
      <w:pPr>
        <w:pStyle w:val="NoSpacing"/>
        <w:numPr>
          <w:ilvl w:val="0"/>
          <w:numId w:val="1"/>
        </w:numPr>
        <w:ind w:left="426" w:hanging="426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>For Creation</w:t>
      </w:r>
    </w:p>
    <w:p w14:paraId="491D1F16" w14:textId="0073436F" w:rsidR="00E95020" w:rsidRPr="000D5994" w:rsidRDefault="00E95020" w:rsidP="00E95020">
      <w:pPr>
        <w:pStyle w:val="NoSpacing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4105"/>
        <w:gridCol w:w="4138"/>
        <w:gridCol w:w="7747"/>
        <w:gridCol w:w="1554"/>
      </w:tblGrid>
      <w:tr w:rsidR="000D5994" w:rsidRPr="000D5994" w14:paraId="66F8B0CD" w14:textId="77777777" w:rsidTr="00C16B90">
        <w:trPr>
          <w:tblHeader/>
        </w:trPr>
        <w:tc>
          <w:tcPr>
            <w:tcW w:w="4531" w:type="dxa"/>
            <w:gridSpan w:val="2"/>
            <w:shd w:val="clear" w:color="auto" w:fill="C5E0B3" w:themeFill="accent6" w:themeFillTint="66"/>
          </w:tcPr>
          <w:p w14:paraId="2C80D87C" w14:textId="52870427" w:rsidR="0007041B" w:rsidRPr="000D5994" w:rsidRDefault="0007041B" w:rsidP="00393BAC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Name of Office/Unit</w:t>
            </w:r>
            <w:r w:rsidR="00A52813" w:rsidRPr="000D5994">
              <w:rPr>
                <w:rFonts w:ascii="Tahoma" w:hAnsi="Tahoma" w:cs="Tahoma"/>
                <w:b/>
                <w:bCs/>
                <w:vertAlign w:val="superscript"/>
              </w:rPr>
              <w:t>/a</w:t>
            </w:r>
          </w:p>
        </w:tc>
        <w:tc>
          <w:tcPr>
            <w:tcW w:w="4138" w:type="dxa"/>
            <w:shd w:val="clear" w:color="auto" w:fill="C5E0B3" w:themeFill="accent6" w:themeFillTint="66"/>
          </w:tcPr>
          <w:p w14:paraId="65FDDA12" w14:textId="57550EBA" w:rsidR="0007041B" w:rsidRPr="000D5994" w:rsidRDefault="00DC6944" w:rsidP="00393BAC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Organizational Location</w:t>
            </w:r>
            <w:r w:rsidRPr="000D5994">
              <w:rPr>
                <w:rFonts w:ascii="Tahoma" w:hAnsi="Tahoma" w:cs="Tahoma"/>
                <w:b/>
                <w:bCs/>
                <w:vertAlign w:val="superscript"/>
              </w:rPr>
              <w:t>/b</w:t>
            </w:r>
          </w:p>
        </w:tc>
        <w:tc>
          <w:tcPr>
            <w:tcW w:w="9296" w:type="dxa"/>
            <w:gridSpan w:val="2"/>
            <w:shd w:val="clear" w:color="auto" w:fill="C5E0B3" w:themeFill="accent6" w:themeFillTint="66"/>
          </w:tcPr>
          <w:p w14:paraId="56A3DA40" w14:textId="67FF39A7" w:rsidR="0007041B" w:rsidRPr="000D5994" w:rsidRDefault="00255248" w:rsidP="00393BAC">
            <w:pPr>
              <w:pStyle w:val="NoSpacing"/>
              <w:jc w:val="center"/>
              <w:rPr>
                <w:rFonts w:ascii="Tahoma" w:hAnsi="Tahoma" w:cs="Tahoma"/>
                <w:b/>
                <w:bCs/>
              </w:rPr>
            </w:pPr>
            <w:r w:rsidRPr="000D5994">
              <w:rPr>
                <w:rFonts w:ascii="Tahoma" w:hAnsi="Tahoma" w:cs="Tahoma"/>
                <w:b/>
                <w:bCs/>
              </w:rPr>
              <w:t>Proposed Functions and Justifications for Creation</w:t>
            </w:r>
          </w:p>
        </w:tc>
      </w:tr>
      <w:tr w:rsidR="000D5994" w:rsidRPr="000D5994" w14:paraId="0E49AA01" w14:textId="77777777" w:rsidTr="00C16B90">
        <w:tc>
          <w:tcPr>
            <w:tcW w:w="4531" w:type="dxa"/>
            <w:gridSpan w:val="2"/>
          </w:tcPr>
          <w:p w14:paraId="6DA3835C" w14:textId="033FF6DD" w:rsidR="0007041B" w:rsidRPr="000D5994" w:rsidRDefault="0007041B" w:rsidP="004109BF">
            <w:pPr>
              <w:pStyle w:val="NoSpacing"/>
              <w:numPr>
                <w:ilvl w:val="0"/>
                <w:numId w:val="8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4138" w:type="dxa"/>
          </w:tcPr>
          <w:p w14:paraId="34F346ED" w14:textId="77777777" w:rsidR="0007041B" w:rsidRPr="000D5994" w:rsidRDefault="0007041B" w:rsidP="00393BAC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9296" w:type="dxa"/>
            <w:gridSpan w:val="2"/>
          </w:tcPr>
          <w:p w14:paraId="73F4B827" w14:textId="77777777" w:rsidR="0007041B" w:rsidRPr="000D5994" w:rsidRDefault="0007041B" w:rsidP="00393BAC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D5994" w:rsidRPr="000D5994" w14:paraId="6704A34C" w14:textId="77777777" w:rsidTr="00C16B90">
        <w:tc>
          <w:tcPr>
            <w:tcW w:w="4531" w:type="dxa"/>
            <w:gridSpan w:val="2"/>
          </w:tcPr>
          <w:p w14:paraId="3B0BA954" w14:textId="2F3AF212" w:rsidR="0007041B" w:rsidRPr="000D5994" w:rsidRDefault="0007041B" w:rsidP="004109BF">
            <w:pPr>
              <w:pStyle w:val="NoSpacing"/>
              <w:numPr>
                <w:ilvl w:val="0"/>
                <w:numId w:val="8"/>
              </w:numPr>
              <w:ind w:left="318"/>
              <w:rPr>
                <w:rFonts w:ascii="Tahoma" w:hAnsi="Tahoma" w:cs="Tahoma"/>
              </w:rPr>
            </w:pPr>
          </w:p>
        </w:tc>
        <w:tc>
          <w:tcPr>
            <w:tcW w:w="4138" w:type="dxa"/>
          </w:tcPr>
          <w:p w14:paraId="496BC180" w14:textId="77777777" w:rsidR="0007041B" w:rsidRPr="000D5994" w:rsidRDefault="0007041B" w:rsidP="00393BAC">
            <w:pPr>
              <w:pStyle w:val="NoSpacing"/>
              <w:rPr>
                <w:rFonts w:ascii="Tahoma" w:hAnsi="Tahoma" w:cs="Tahoma"/>
              </w:rPr>
            </w:pPr>
          </w:p>
        </w:tc>
        <w:tc>
          <w:tcPr>
            <w:tcW w:w="9296" w:type="dxa"/>
            <w:gridSpan w:val="2"/>
          </w:tcPr>
          <w:p w14:paraId="45EB1800" w14:textId="77777777" w:rsidR="0007041B" w:rsidRPr="000D5994" w:rsidRDefault="0007041B" w:rsidP="00393BAC">
            <w:pPr>
              <w:pStyle w:val="NoSpacing"/>
              <w:rPr>
                <w:rFonts w:ascii="Tahoma" w:hAnsi="Tahoma" w:cs="Tahoma"/>
              </w:rPr>
            </w:pPr>
          </w:p>
        </w:tc>
      </w:tr>
      <w:tr w:rsidR="000D5994" w:rsidRPr="000D5994" w14:paraId="323B6A14" w14:textId="77777777" w:rsidTr="00393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4" w:type="dxa"/>
          <w:trHeight w:val="87"/>
        </w:trPr>
        <w:tc>
          <w:tcPr>
            <w:tcW w:w="426" w:type="dxa"/>
          </w:tcPr>
          <w:p w14:paraId="2ED1CBA7" w14:textId="77777777" w:rsidR="00921463" w:rsidRPr="000D5994" w:rsidRDefault="00921463" w:rsidP="00393BA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/a</w:t>
            </w:r>
          </w:p>
        </w:tc>
        <w:tc>
          <w:tcPr>
            <w:tcW w:w="15990" w:type="dxa"/>
            <w:gridSpan w:val="3"/>
          </w:tcPr>
          <w:p w14:paraId="417EA2E1" w14:textId="56E05973" w:rsidR="00921463" w:rsidRPr="000D5994" w:rsidRDefault="006A271F" w:rsidP="00393BA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Nomenclature of </w:t>
            </w:r>
            <w:r w:rsidR="00A52813" w:rsidRPr="000D5994">
              <w:rPr>
                <w:rFonts w:ascii="Tahoma" w:eastAsia="Times New Roman" w:hAnsi="Tahoma" w:cs="Tahoma"/>
                <w:sz w:val="16"/>
                <w:szCs w:val="18"/>
              </w:rPr>
              <w:t>the proposed office/organizational unit</w:t>
            </w:r>
          </w:p>
        </w:tc>
      </w:tr>
      <w:tr w:rsidR="00FC0CAB" w:rsidRPr="000D5994" w14:paraId="64054076" w14:textId="77777777" w:rsidTr="00393B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4" w:type="dxa"/>
          <w:trHeight w:val="87"/>
        </w:trPr>
        <w:tc>
          <w:tcPr>
            <w:tcW w:w="426" w:type="dxa"/>
          </w:tcPr>
          <w:p w14:paraId="30DC994B" w14:textId="270ACB34" w:rsidR="00DC6944" w:rsidRPr="000D5994" w:rsidRDefault="00DC6944" w:rsidP="00393BA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/b</w:t>
            </w:r>
          </w:p>
        </w:tc>
        <w:tc>
          <w:tcPr>
            <w:tcW w:w="15990" w:type="dxa"/>
            <w:gridSpan w:val="3"/>
          </w:tcPr>
          <w:p w14:paraId="19F1959C" w14:textId="3C5E6BBB" w:rsidR="00DC6944" w:rsidRPr="000D5994" w:rsidRDefault="008F2589" w:rsidP="00393BA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Organizational unit where the new office/unit will be located/placed (e.g., under the Office of the Secretary)</w:t>
            </w:r>
          </w:p>
        </w:tc>
      </w:tr>
    </w:tbl>
    <w:p w14:paraId="7A057D95" w14:textId="77777777" w:rsidR="00A622F7" w:rsidRPr="000D5994" w:rsidRDefault="00A622F7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266"/>
        <w:gridCol w:w="4190"/>
        <w:gridCol w:w="236"/>
        <w:gridCol w:w="5042"/>
      </w:tblGrid>
      <w:tr w:rsidR="00626AB3" w:rsidRPr="0067378B" w14:paraId="1B2B1E08" w14:textId="77777777" w:rsidTr="003961BE">
        <w:trPr>
          <w:jc w:val="center"/>
        </w:trPr>
        <w:tc>
          <w:tcPr>
            <w:tcW w:w="4485" w:type="dxa"/>
          </w:tcPr>
          <w:p w14:paraId="49877413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Prepared by:</w:t>
            </w:r>
          </w:p>
        </w:tc>
        <w:tc>
          <w:tcPr>
            <w:tcW w:w="266" w:type="dxa"/>
          </w:tcPr>
          <w:p w14:paraId="6C7CD730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</w:tcPr>
          <w:p w14:paraId="0C5847EC" w14:textId="62666FD3" w:rsidR="00626AB3" w:rsidRPr="0067378B" w:rsidRDefault="003C3FFF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Reviewed by:</w:t>
            </w:r>
          </w:p>
        </w:tc>
        <w:tc>
          <w:tcPr>
            <w:tcW w:w="236" w:type="dxa"/>
          </w:tcPr>
          <w:p w14:paraId="31CBE966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</w:tcPr>
          <w:p w14:paraId="76C5BE86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Approved by:</w:t>
            </w:r>
          </w:p>
        </w:tc>
      </w:tr>
      <w:tr w:rsidR="00626AB3" w:rsidRPr="0067378B" w14:paraId="27C316CB" w14:textId="77777777" w:rsidTr="003961BE">
        <w:trPr>
          <w:jc w:val="center"/>
        </w:trPr>
        <w:tc>
          <w:tcPr>
            <w:tcW w:w="4485" w:type="dxa"/>
            <w:tcBorders>
              <w:bottom w:val="single" w:sz="4" w:space="0" w:color="auto"/>
            </w:tcBorders>
          </w:tcPr>
          <w:p w14:paraId="602BDC6A" w14:textId="77777777" w:rsidR="00626AB3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0DB3C19A" w14:textId="77777777" w:rsidR="00626AB3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4416E46C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66" w:type="dxa"/>
          </w:tcPr>
          <w:p w14:paraId="3D45D4E8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3B05A1AC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36" w:type="dxa"/>
          </w:tcPr>
          <w:p w14:paraId="621811B5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14:paraId="506C3EDE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63B4BCFD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</w:tr>
      <w:tr w:rsidR="00626AB3" w:rsidRPr="0067378B" w14:paraId="297B1CF3" w14:textId="77777777" w:rsidTr="003961BE">
        <w:trPr>
          <w:jc w:val="center"/>
        </w:trPr>
        <w:tc>
          <w:tcPr>
            <w:tcW w:w="4485" w:type="dxa"/>
            <w:tcBorders>
              <w:top w:val="single" w:sz="4" w:space="0" w:color="auto"/>
            </w:tcBorders>
          </w:tcPr>
          <w:p w14:paraId="024E3E45" w14:textId="0DCF8AEB" w:rsidR="00626AB3" w:rsidRPr="0067378B" w:rsidRDefault="00FE253C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66" w:type="dxa"/>
          </w:tcPr>
          <w:p w14:paraId="0EB78C59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328FFD6A" w14:textId="2131DAF8" w:rsidR="00626AB3" w:rsidRPr="0067378B" w:rsidRDefault="00FE253C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36" w:type="dxa"/>
          </w:tcPr>
          <w:p w14:paraId="58F99623" w14:textId="77777777" w:rsidR="00626AB3" w:rsidRPr="0067378B" w:rsidRDefault="00626AB3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14:paraId="7A019341" w14:textId="77777777" w:rsidR="00626AB3" w:rsidRPr="0067378B" w:rsidRDefault="00626AB3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Department/Agency Head</w:t>
            </w:r>
          </w:p>
        </w:tc>
      </w:tr>
    </w:tbl>
    <w:p w14:paraId="51029A07" w14:textId="77777777" w:rsidR="00A622F7" w:rsidRPr="000D5994" w:rsidRDefault="00A622F7">
      <w:pPr>
        <w:spacing w:after="0" w:line="240" w:lineRule="auto"/>
      </w:pPr>
    </w:p>
    <w:p w14:paraId="3D1D2493" w14:textId="3465B174" w:rsidR="00FC2B3A" w:rsidRPr="000D5994" w:rsidRDefault="00A622F7" w:rsidP="0067548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0D5994">
        <w:rPr>
          <w:rFonts w:ascii="Tahoma" w:eastAsia="Times New Roman" w:hAnsi="Tahoma" w:cs="Tahoma"/>
          <w:b/>
          <w:bCs/>
          <w:sz w:val="18"/>
          <w:szCs w:val="18"/>
        </w:rPr>
        <w:t>Notes:</w:t>
      </w:r>
    </w:p>
    <w:p w14:paraId="7317DF29" w14:textId="77777777" w:rsidR="0067548C" w:rsidRPr="000D5994" w:rsidRDefault="0067548C" w:rsidP="00A622F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0E668293" w14:textId="26DEC4E8" w:rsidR="00A622F7" w:rsidRPr="000D5994" w:rsidRDefault="0067548C" w:rsidP="004109B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D5994">
        <w:rPr>
          <w:rFonts w:ascii="Tahoma" w:hAnsi="Tahoma" w:cs="Tahoma"/>
          <w:sz w:val="18"/>
          <w:szCs w:val="18"/>
        </w:rPr>
        <w:t>This shall identify the o</w:t>
      </w:r>
      <w:r w:rsidR="00A622F7" w:rsidRPr="000D5994">
        <w:rPr>
          <w:rFonts w:ascii="Tahoma" w:hAnsi="Tahoma" w:cs="Tahoma"/>
          <w:sz w:val="18"/>
          <w:szCs w:val="18"/>
        </w:rPr>
        <w:t>ffices/units for:</w:t>
      </w:r>
      <w:r w:rsidRPr="000D5994">
        <w:rPr>
          <w:rFonts w:ascii="Tahoma" w:hAnsi="Tahoma" w:cs="Tahoma"/>
          <w:sz w:val="18"/>
          <w:szCs w:val="18"/>
        </w:rPr>
        <w:t xml:space="preserve"> </w:t>
      </w:r>
      <w:r w:rsidRPr="000D5994">
        <w:rPr>
          <w:rFonts w:ascii="Tahoma" w:hAnsi="Tahoma" w:cs="Tahoma"/>
          <w:b/>
          <w:bCs/>
          <w:i/>
          <w:iCs/>
          <w:sz w:val="18"/>
          <w:szCs w:val="18"/>
        </w:rPr>
        <w:t>1)</w:t>
      </w:r>
      <w:r w:rsidRPr="000D5994">
        <w:rPr>
          <w:rFonts w:ascii="Tahoma" w:hAnsi="Tahoma" w:cs="Tahoma"/>
          <w:sz w:val="18"/>
          <w:szCs w:val="18"/>
        </w:rPr>
        <w:t xml:space="preserve"> a</w:t>
      </w:r>
      <w:r w:rsidR="00A622F7" w:rsidRPr="000D5994">
        <w:rPr>
          <w:rFonts w:ascii="Tahoma" w:hAnsi="Tahoma" w:cs="Tahoma"/>
          <w:sz w:val="18"/>
          <w:szCs w:val="18"/>
        </w:rPr>
        <w:t xml:space="preserve">bolition or deactivation, if the functions of the office/unit are already redundant or no longer relevant or necessary, or could be better undertaken by another entity given the devolution of functions to the LGUs; </w:t>
      </w:r>
      <w:r w:rsidRPr="000D5994">
        <w:rPr>
          <w:rFonts w:ascii="Tahoma" w:hAnsi="Tahoma" w:cs="Tahoma"/>
          <w:b/>
          <w:bCs/>
          <w:i/>
          <w:iCs/>
          <w:sz w:val="18"/>
          <w:szCs w:val="18"/>
        </w:rPr>
        <w:t xml:space="preserve">2) </w:t>
      </w:r>
      <w:r w:rsidRPr="000D5994">
        <w:rPr>
          <w:rFonts w:ascii="Tahoma" w:hAnsi="Tahoma" w:cs="Tahoma"/>
          <w:sz w:val="18"/>
          <w:szCs w:val="18"/>
        </w:rPr>
        <w:t>m</w:t>
      </w:r>
      <w:r w:rsidR="00A622F7" w:rsidRPr="000D5994">
        <w:rPr>
          <w:rFonts w:ascii="Tahoma" w:hAnsi="Tahoma" w:cs="Tahoma"/>
          <w:sz w:val="18"/>
          <w:szCs w:val="18"/>
        </w:rPr>
        <w:t>erger or consolidation, if functions are unnecessarily overlapping or duplicating, or could be undertaken by a single entity;</w:t>
      </w:r>
      <w:r w:rsidRPr="000D5994">
        <w:rPr>
          <w:rFonts w:ascii="Tahoma" w:hAnsi="Tahoma" w:cs="Tahoma"/>
          <w:sz w:val="18"/>
          <w:szCs w:val="18"/>
        </w:rPr>
        <w:t xml:space="preserve"> </w:t>
      </w:r>
      <w:r w:rsidRPr="000D5994">
        <w:rPr>
          <w:rFonts w:ascii="Tahoma" w:hAnsi="Tahoma" w:cs="Tahoma"/>
          <w:b/>
          <w:bCs/>
          <w:i/>
          <w:iCs/>
          <w:sz w:val="18"/>
          <w:szCs w:val="18"/>
        </w:rPr>
        <w:t>3)</w:t>
      </w:r>
      <w:r w:rsidR="00A622F7" w:rsidRPr="000D5994">
        <w:rPr>
          <w:rFonts w:ascii="Tahoma" w:hAnsi="Tahoma" w:cs="Tahoma"/>
          <w:sz w:val="18"/>
          <w:szCs w:val="18"/>
        </w:rPr>
        <w:t xml:space="preserve"> </w:t>
      </w:r>
      <w:r w:rsidRPr="000D5994">
        <w:rPr>
          <w:rFonts w:ascii="Tahoma" w:hAnsi="Tahoma" w:cs="Tahoma"/>
          <w:sz w:val="18"/>
          <w:szCs w:val="18"/>
        </w:rPr>
        <w:t>t</w:t>
      </w:r>
      <w:r w:rsidR="00A622F7" w:rsidRPr="000D5994">
        <w:rPr>
          <w:rFonts w:ascii="Tahoma" w:hAnsi="Tahoma" w:cs="Tahoma"/>
          <w:sz w:val="18"/>
          <w:szCs w:val="18"/>
        </w:rPr>
        <w:t xml:space="preserve">ransfer to other offices/units within the department/agency/GOCC or to other government agencies where they are appropriately attached or where their functions are more aligned; and </w:t>
      </w:r>
      <w:r w:rsidRPr="000D5994">
        <w:rPr>
          <w:rFonts w:ascii="Tahoma" w:hAnsi="Tahoma" w:cs="Tahoma"/>
          <w:b/>
          <w:bCs/>
          <w:i/>
          <w:iCs/>
          <w:sz w:val="18"/>
          <w:szCs w:val="18"/>
        </w:rPr>
        <w:t>4)</w:t>
      </w:r>
      <w:r w:rsidRPr="000D5994">
        <w:rPr>
          <w:rFonts w:ascii="Tahoma" w:hAnsi="Tahoma" w:cs="Tahoma"/>
          <w:sz w:val="18"/>
          <w:szCs w:val="18"/>
        </w:rPr>
        <w:t xml:space="preserve"> c</w:t>
      </w:r>
      <w:r w:rsidR="00A622F7" w:rsidRPr="000D5994">
        <w:rPr>
          <w:rFonts w:ascii="Tahoma" w:hAnsi="Tahoma" w:cs="Tahoma"/>
          <w:sz w:val="18"/>
          <w:szCs w:val="18"/>
        </w:rPr>
        <w:t>reation, if no other existing offices/units are performing their intended functions given the strengthening of the “steering” role of the NGAs, and the corresponding justifications</w:t>
      </w:r>
      <w:r w:rsidRPr="000D5994">
        <w:rPr>
          <w:rFonts w:ascii="Tahoma" w:hAnsi="Tahoma" w:cs="Tahoma"/>
          <w:sz w:val="18"/>
          <w:szCs w:val="18"/>
        </w:rPr>
        <w:t>.</w:t>
      </w:r>
    </w:p>
    <w:p w14:paraId="261BC8F9" w14:textId="11E88682" w:rsidR="00F12E0F" w:rsidRPr="000D5994" w:rsidRDefault="00F12E0F" w:rsidP="004109B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D5994">
        <w:rPr>
          <w:rFonts w:ascii="Tahoma" w:hAnsi="Tahoma" w:cs="Tahoma"/>
          <w:sz w:val="18"/>
          <w:szCs w:val="18"/>
        </w:rPr>
        <w:t>Two</w:t>
      </w:r>
      <w:r w:rsidR="00844D94" w:rsidRPr="000D5994">
        <w:rPr>
          <w:rFonts w:ascii="Tahoma" w:hAnsi="Tahoma" w:cs="Tahoma"/>
          <w:sz w:val="18"/>
          <w:szCs w:val="18"/>
        </w:rPr>
        <w:t xml:space="preserve"> (2)</w:t>
      </w:r>
      <w:r w:rsidRPr="000D5994">
        <w:rPr>
          <w:rFonts w:ascii="Tahoma" w:hAnsi="Tahoma" w:cs="Tahoma"/>
          <w:sz w:val="18"/>
          <w:szCs w:val="18"/>
        </w:rPr>
        <w:t xml:space="preserve"> objectives for organizational change can be presented in these </w:t>
      </w:r>
      <w:r w:rsidR="00844D94" w:rsidRPr="000D5994">
        <w:rPr>
          <w:rFonts w:ascii="Tahoma" w:hAnsi="Tahoma" w:cs="Tahoma"/>
          <w:sz w:val="18"/>
          <w:szCs w:val="18"/>
        </w:rPr>
        <w:t>annexes</w:t>
      </w:r>
      <w:r w:rsidRPr="000D5994">
        <w:rPr>
          <w:rFonts w:ascii="Tahoma" w:hAnsi="Tahoma" w:cs="Tahoma"/>
          <w:sz w:val="18"/>
          <w:szCs w:val="18"/>
        </w:rPr>
        <w:t>. First,</w:t>
      </w:r>
      <w:r w:rsidR="00973AF8" w:rsidRPr="000D5994">
        <w:rPr>
          <w:rFonts w:ascii="Tahoma" w:hAnsi="Tahoma" w:cs="Tahoma"/>
          <w:sz w:val="18"/>
          <w:szCs w:val="18"/>
        </w:rPr>
        <w:t xml:space="preserve"> </w:t>
      </w:r>
      <w:r w:rsidRPr="000D5994">
        <w:rPr>
          <w:rFonts w:ascii="Tahoma" w:hAnsi="Tahoma" w:cs="Tahoma"/>
          <w:sz w:val="18"/>
          <w:szCs w:val="18"/>
        </w:rPr>
        <w:t>the changes resulting from the devolution of functions to</w:t>
      </w:r>
      <w:r w:rsidR="00844D94" w:rsidRPr="000D5994">
        <w:rPr>
          <w:rFonts w:ascii="Tahoma" w:hAnsi="Tahoma" w:cs="Tahoma"/>
          <w:sz w:val="18"/>
          <w:szCs w:val="18"/>
        </w:rPr>
        <w:t xml:space="preserve"> the</w:t>
      </w:r>
      <w:r w:rsidRPr="000D5994">
        <w:rPr>
          <w:rFonts w:ascii="Tahoma" w:hAnsi="Tahoma" w:cs="Tahoma"/>
          <w:sz w:val="18"/>
          <w:szCs w:val="18"/>
        </w:rPr>
        <w:t xml:space="preserve"> LGUs. Second,</w:t>
      </w:r>
      <w:r w:rsidR="00D34558" w:rsidRPr="000D5994">
        <w:rPr>
          <w:rFonts w:ascii="Tahoma" w:hAnsi="Tahoma" w:cs="Tahoma"/>
          <w:sz w:val="18"/>
          <w:szCs w:val="18"/>
        </w:rPr>
        <w:t xml:space="preserve"> the changes resulting fro</w:t>
      </w:r>
      <w:r w:rsidR="00973AF8" w:rsidRPr="000D5994">
        <w:rPr>
          <w:rFonts w:ascii="Tahoma" w:hAnsi="Tahoma" w:cs="Tahoma"/>
          <w:sz w:val="18"/>
          <w:szCs w:val="18"/>
        </w:rPr>
        <w:t>m</w:t>
      </w:r>
      <w:r w:rsidRPr="000D5994">
        <w:rPr>
          <w:rFonts w:ascii="Tahoma" w:hAnsi="Tahoma" w:cs="Tahoma"/>
          <w:sz w:val="18"/>
          <w:szCs w:val="18"/>
        </w:rPr>
        <w:t xml:space="preserve"> the new thrusts, direction</w:t>
      </w:r>
      <w:r w:rsidR="00A33E69" w:rsidRPr="000D5994">
        <w:rPr>
          <w:rFonts w:ascii="Tahoma" w:hAnsi="Tahoma" w:cs="Tahoma"/>
          <w:sz w:val="18"/>
          <w:szCs w:val="18"/>
        </w:rPr>
        <w:t>,</w:t>
      </w:r>
      <w:r w:rsidRPr="000D5994">
        <w:rPr>
          <w:rFonts w:ascii="Tahoma" w:hAnsi="Tahoma" w:cs="Tahoma"/>
          <w:sz w:val="18"/>
          <w:szCs w:val="18"/>
        </w:rPr>
        <w:t xml:space="preserve"> and programs which the NGA is adopting to address the emerging challenges and issues which the country is facing</w:t>
      </w:r>
      <w:r w:rsidR="00A33E69" w:rsidRPr="000D5994">
        <w:rPr>
          <w:rFonts w:ascii="Tahoma" w:hAnsi="Tahoma" w:cs="Tahoma"/>
          <w:sz w:val="18"/>
          <w:szCs w:val="18"/>
        </w:rPr>
        <w:t>, if any.</w:t>
      </w:r>
    </w:p>
    <w:p w14:paraId="7AD99AF5" w14:textId="53D09273" w:rsidR="00A13369" w:rsidRPr="007D37D7" w:rsidRDefault="00E17779" w:rsidP="007D37D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D5994">
        <w:rPr>
          <w:rFonts w:ascii="Tahoma" w:hAnsi="Tahoma" w:cs="Tahoma"/>
          <w:sz w:val="18"/>
          <w:szCs w:val="18"/>
        </w:rPr>
        <w:t>Please indicate the rationale for the proposed organizational action under the Remarks portion, as well as t</w:t>
      </w:r>
      <w:r w:rsidR="0067548C" w:rsidRPr="000D5994">
        <w:rPr>
          <w:rFonts w:ascii="Tahoma" w:hAnsi="Tahoma" w:cs="Tahoma"/>
          <w:sz w:val="18"/>
          <w:szCs w:val="18"/>
        </w:rPr>
        <w:t>he functional description of offices/units as a result of the downscaling and/or strengthening of their functions in view of the changes in the organizational structure of the department/agency/GOCC</w:t>
      </w:r>
      <w:r w:rsidR="00007DF9" w:rsidRPr="000D5994">
        <w:rPr>
          <w:rFonts w:ascii="Tahoma" w:hAnsi="Tahoma" w:cs="Tahoma"/>
          <w:sz w:val="18"/>
          <w:szCs w:val="18"/>
        </w:rPr>
        <w:t>.</w:t>
      </w:r>
    </w:p>
    <w:sectPr w:rsidR="00A13369" w:rsidRPr="007D37D7" w:rsidSect="00F44326">
      <w:headerReference w:type="default" r:id="rId11"/>
      <w:footerReference w:type="default" r:id="rId12"/>
      <w:pgSz w:w="20160" w:h="12240" w:orient="landscape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3A22" w14:textId="77777777" w:rsidR="00E83159" w:rsidRDefault="00E83159" w:rsidP="00127BE7">
      <w:pPr>
        <w:spacing w:after="0" w:line="240" w:lineRule="auto"/>
      </w:pPr>
      <w:r>
        <w:separator/>
      </w:r>
    </w:p>
  </w:endnote>
  <w:endnote w:type="continuationSeparator" w:id="0">
    <w:p w14:paraId="3892A3A0" w14:textId="77777777" w:rsidR="00E83159" w:rsidRDefault="00E83159" w:rsidP="0012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9460390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988A3" w14:textId="5F966198" w:rsidR="000F2615" w:rsidRDefault="000F2615" w:rsidP="00F44326">
            <w:pPr>
              <w:pStyle w:val="Footer"/>
              <w:jc w:val="right"/>
            </w:pP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27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78CD" w14:textId="77777777" w:rsidR="00E83159" w:rsidRDefault="00E83159" w:rsidP="00127BE7">
      <w:pPr>
        <w:spacing w:after="0" w:line="240" w:lineRule="auto"/>
      </w:pPr>
      <w:r>
        <w:separator/>
      </w:r>
    </w:p>
  </w:footnote>
  <w:footnote w:type="continuationSeparator" w:id="0">
    <w:p w14:paraId="429E5F89" w14:textId="77777777" w:rsidR="00E83159" w:rsidRDefault="00E83159" w:rsidP="0012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F8E0" w14:textId="0AB8B2E9" w:rsidR="000F2615" w:rsidRPr="004356B7" w:rsidRDefault="000F2615" w:rsidP="00F44326">
    <w:pPr>
      <w:shd w:val="clear" w:color="auto" w:fill="FFFFFF"/>
      <w:spacing w:after="0" w:line="240" w:lineRule="auto"/>
      <w:jc w:val="center"/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</w:pPr>
    <w:r w:rsidRPr="004356B7"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  <w:t>Annexes for the Devolution Transition Plans of National Government Agencies</w:t>
    </w:r>
  </w:p>
  <w:p w14:paraId="6AB438C2" w14:textId="3D3DD004" w:rsidR="000F2615" w:rsidRPr="00440E6D" w:rsidRDefault="000F2615" w:rsidP="00F44326">
    <w:pPr>
      <w:shd w:val="clear" w:color="auto" w:fill="FFFFFF"/>
      <w:spacing w:after="0" w:line="240" w:lineRule="auto"/>
      <w:jc w:val="center"/>
      <w:rPr>
        <w:rFonts w:ascii="Tahoma" w:hAnsi="Tahoma" w:cs="Tahoma"/>
        <w:sz w:val="18"/>
      </w:rPr>
    </w:pPr>
    <w:r w:rsidRPr="00440E6D">
      <w:rPr>
        <w:rFonts w:ascii="Tahoma" w:hAnsi="Tahoma" w:cs="Tahoma"/>
        <w:sz w:val="18"/>
      </w:rPr>
      <w:t>DBM-DILG Joint Memorandum Circular No. ________ dated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DD2"/>
    <w:multiLevelType w:val="hybridMultilevel"/>
    <w:tmpl w:val="8C3A13C4"/>
    <w:lvl w:ilvl="0" w:tplc="8C7AA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FB0"/>
    <w:multiLevelType w:val="hybridMultilevel"/>
    <w:tmpl w:val="D7C2E4BE"/>
    <w:lvl w:ilvl="0" w:tplc="D458D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84D"/>
    <w:multiLevelType w:val="hybridMultilevel"/>
    <w:tmpl w:val="F7E0E41A"/>
    <w:lvl w:ilvl="0" w:tplc="62F025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262F"/>
    <w:multiLevelType w:val="hybridMultilevel"/>
    <w:tmpl w:val="8FF63E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931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129E"/>
    <w:multiLevelType w:val="hybridMultilevel"/>
    <w:tmpl w:val="BD5618D6"/>
    <w:lvl w:ilvl="0" w:tplc="0B36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BB7"/>
    <w:multiLevelType w:val="hybridMultilevel"/>
    <w:tmpl w:val="283260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A18BD"/>
    <w:multiLevelType w:val="hybridMultilevel"/>
    <w:tmpl w:val="5D5AE3B8"/>
    <w:lvl w:ilvl="0" w:tplc="86448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67FE"/>
    <w:multiLevelType w:val="hybridMultilevel"/>
    <w:tmpl w:val="B30086E0"/>
    <w:lvl w:ilvl="0" w:tplc="B95EE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31FA"/>
    <w:multiLevelType w:val="hybridMultilevel"/>
    <w:tmpl w:val="1CBCC5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1647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041B3"/>
    <w:multiLevelType w:val="hybridMultilevel"/>
    <w:tmpl w:val="0052AA34"/>
    <w:lvl w:ilvl="0" w:tplc="1A36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63195"/>
    <w:multiLevelType w:val="hybridMultilevel"/>
    <w:tmpl w:val="326CB7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6AE"/>
    <w:multiLevelType w:val="hybridMultilevel"/>
    <w:tmpl w:val="A70AA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1F5B"/>
    <w:multiLevelType w:val="hybridMultilevel"/>
    <w:tmpl w:val="230CE6CA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4849"/>
    <w:multiLevelType w:val="hybridMultilevel"/>
    <w:tmpl w:val="93B623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1566"/>
    <w:multiLevelType w:val="hybridMultilevel"/>
    <w:tmpl w:val="86D0844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27700"/>
    <w:multiLevelType w:val="hybridMultilevel"/>
    <w:tmpl w:val="9F22838A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8687B"/>
    <w:multiLevelType w:val="hybridMultilevel"/>
    <w:tmpl w:val="6C883646"/>
    <w:lvl w:ilvl="0" w:tplc="872C4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482D"/>
    <w:multiLevelType w:val="hybridMultilevel"/>
    <w:tmpl w:val="A4D02C42"/>
    <w:lvl w:ilvl="0" w:tplc="274E5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63801"/>
    <w:multiLevelType w:val="hybridMultilevel"/>
    <w:tmpl w:val="625A6FFA"/>
    <w:lvl w:ilvl="0" w:tplc="5B70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2C9E"/>
    <w:multiLevelType w:val="hybridMultilevel"/>
    <w:tmpl w:val="75745958"/>
    <w:lvl w:ilvl="0" w:tplc="E8B62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589"/>
    <w:multiLevelType w:val="hybridMultilevel"/>
    <w:tmpl w:val="FFE0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B658E"/>
    <w:multiLevelType w:val="hybridMultilevel"/>
    <w:tmpl w:val="3940DC6E"/>
    <w:lvl w:ilvl="0" w:tplc="118C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B222D"/>
    <w:multiLevelType w:val="hybridMultilevel"/>
    <w:tmpl w:val="9BE070FE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0977"/>
    <w:multiLevelType w:val="hybridMultilevel"/>
    <w:tmpl w:val="89C490C6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14B91"/>
    <w:multiLevelType w:val="hybridMultilevel"/>
    <w:tmpl w:val="4B72D83C"/>
    <w:lvl w:ilvl="0" w:tplc="19B8F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35BBE"/>
    <w:multiLevelType w:val="hybridMultilevel"/>
    <w:tmpl w:val="8A6817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13B7C"/>
    <w:multiLevelType w:val="hybridMultilevel"/>
    <w:tmpl w:val="BAC6E2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63C52"/>
    <w:multiLevelType w:val="hybridMultilevel"/>
    <w:tmpl w:val="D1C8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4604A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D1931"/>
    <w:multiLevelType w:val="hybridMultilevel"/>
    <w:tmpl w:val="EE5CFAC4"/>
    <w:lvl w:ilvl="0" w:tplc="BE100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A7BB4"/>
    <w:multiLevelType w:val="hybridMultilevel"/>
    <w:tmpl w:val="1C6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D5393"/>
    <w:multiLevelType w:val="hybridMultilevel"/>
    <w:tmpl w:val="CE40E36E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B43E7"/>
    <w:multiLevelType w:val="hybridMultilevel"/>
    <w:tmpl w:val="A308F88A"/>
    <w:lvl w:ilvl="0" w:tplc="8F10D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C1B06"/>
    <w:multiLevelType w:val="hybridMultilevel"/>
    <w:tmpl w:val="BA7A60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7554F"/>
    <w:multiLevelType w:val="hybridMultilevel"/>
    <w:tmpl w:val="EA904C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04A44A">
      <w:start w:val="2"/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39ACD4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86C9C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2021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87A47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85C3A"/>
    <w:multiLevelType w:val="hybridMultilevel"/>
    <w:tmpl w:val="020257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33F05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059D"/>
    <w:multiLevelType w:val="hybridMultilevel"/>
    <w:tmpl w:val="718C7666"/>
    <w:lvl w:ilvl="0" w:tplc="984C06D2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41EA6"/>
    <w:multiLevelType w:val="hybridMultilevel"/>
    <w:tmpl w:val="A9686886"/>
    <w:lvl w:ilvl="0" w:tplc="52889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476A"/>
    <w:multiLevelType w:val="hybridMultilevel"/>
    <w:tmpl w:val="D8BAFADC"/>
    <w:lvl w:ilvl="0" w:tplc="909E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9332F"/>
    <w:multiLevelType w:val="hybridMultilevel"/>
    <w:tmpl w:val="844E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82357"/>
    <w:multiLevelType w:val="hybridMultilevel"/>
    <w:tmpl w:val="184C7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329D9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04D33"/>
    <w:multiLevelType w:val="hybridMultilevel"/>
    <w:tmpl w:val="B05439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507AA"/>
    <w:multiLevelType w:val="hybridMultilevel"/>
    <w:tmpl w:val="E2D24D0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C40FD"/>
    <w:multiLevelType w:val="hybridMultilevel"/>
    <w:tmpl w:val="F38E347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>
      <w:start w:val="1"/>
      <w:numFmt w:val="lowerLetter"/>
      <w:lvlText w:val="%8."/>
      <w:lvlJc w:val="left"/>
      <w:pPr>
        <w:ind w:left="5967" w:hanging="360"/>
      </w:pPr>
    </w:lvl>
    <w:lvl w:ilvl="8" w:tplc="3809001B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220B0F"/>
    <w:multiLevelType w:val="hybridMultilevel"/>
    <w:tmpl w:val="99DC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6C2"/>
    <w:multiLevelType w:val="hybridMultilevel"/>
    <w:tmpl w:val="9F9EEF8A"/>
    <w:lvl w:ilvl="0" w:tplc="0409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45509"/>
    <w:multiLevelType w:val="hybridMultilevel"/>
    <w:tmpl w:val="BA70E2BC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233D2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24289"/>
    <w:multiLevelType w:val="hybridMultilevel"/>
    <w:tmpl w:val="1C1A9324"/>
    <w:lvl w:ilvl="0" w:tplc="74847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715A8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87ACF"/>
    <w:multiLevelType w:val="hybridMultilevel"/>
    <w:tmpl w:val="0C64CD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F2DD4"/>
    <w:multiLevelType w:val="hybridMultilevel"/>
    <w:tmpl w:val="DDE65EA4"/>
    <w:lvl w:ilvl="0" w:tplc="49CC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795A03"/>
    <w:multiLevelType w:val="hybridMultilevel"/>
    <w:tmpl w:val="66B807AE"/>
    <w:lvl w:ilvl="0" w:tplc="08C27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A599B"/>
    <w:multiLevelType w:val="hybridMultilevel"/>
    <w:tmpl w:val="991C4D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0"/>
  </w:num>
  <w:num w:numId="3">
    <w:abstractNumId w:val="30"/>
  </w:num>
  <w:num w:numId="4">
    <w:abstractNumId w:val="21"/>
  </w:num>
  <w:num w:numId="5">
    <w:abstractNumId w:val="20"/>
  </w:num>
  <w:num w:numId="6">
    <w:abstractNumId w:val="8"/>
  </w:num>
  <w:num w:numId="7">
    <w:abstractNumId w:val="23"/>
  </w:num>
  <w:num w:numId="8">
    <w:abstractNumId w:val="31"/>
  </w:num>
  <w:num w:numId="9">
    <w:abstractNumId w:val="41"/>
  </w:num>
  <w:num w:numId="10">
    <w:abstractNumId w:val="7"/>
  </w:num>
  <w:num w:numId="11">
    <w:abstractNumId w:val="57"/>
  </w:num>
  <w:num w:numId="12">
    <w:abstractNumId w:val="56"/>
  </w:num>
  <w:num w:numId="13">
    <w:abstractNumId w:val="1"/>
  </w:num>
  <w:num w:numId="14">
    <w:abstractNumId w:val="32"/>
  </w:num>
  <w:num w:numId="15">
    <w:abstractNumId w:val="36"/>
  </w:num>
  <w:num w:numId="16">
    <w:abstractNumId w:val="13"/>
  </w:num>
  <w:num w:numId="17">
    <w:abstractNumId w:val="48"/>
  </w:num>
  <w:num w:numId="18">
    <w:abstractNumId w:val="42"/>
  </w:num>
  <w:num w:numId="19">
    <w:abstractNumId w:val="33"/>
  </w:num>
  <w:num w:numId="20">
    <w:abstractNumId w:val="17"/>
  </w:num>
  <w:num w:numId="21">
    <w:abstractNumId w:val="14"/>
  </w:num>
  <w:num w:numId="22">
    <w:abstractNumId w:val="24"/>
  </w:num>
  <w:num w:numId="23">
    <w:abstractNumId w:val="22"/>
  </w:num>
  <w:num w:numId="24">
    <w:abstractNumId w:val="10"/>
  </w:num>
  <w:num w:numId="25">
    <w:abstractNumId w:val="58"/>
  </w:num>
  <w:num w:numId="26">
    <w:abstractNumId w:val="47"/>
  </w:num>
  <w:num w:numId="27">
    <w:abstractNumId w:val="19"/>
  </w:num>
  <w:num w:numId="28">
    <w:abstractNumId w:val="34"/>
  </w:num>
  <w:num w:numId="29">
    <w:abstractNumId w:val="11"/>
  </w:num>
  <w:num w:numId="30">
    <w:abstractNumId w:val="26"/>
  </w:num>
  <w:num w:numId="31">
    <w:abstractNumId w:val="5"/>
  </w:num>
  <w:num w:numId="32">
    <w:abstractNumId w:val="53"/>
  </w:num>
  <w:num w:numId="33">
    <w:abstractNumId w:val="52"/>
  </w:num>
  <w:num w:numId="34">
    <w:abstractNumId w:val="33"/>
  </w:num>
  <w:num w:numId="35">
    <w:abstractNumId w:val="45"/>
  </w:num>
  <w:num w:numId="36">
    <w:abstractNumId w:val="39"/>
  </w:num>
  <w:num w:numId="37">
    <w:abstractNumId w:val="37"/>
  </w:num>
  <w:num w:numId="38">
    <w:abstractNumId w:val="4"/>
  </w:num>
  <w:num w:numId="39">
    <w:abstractNumId w:val="54"/>
  </w:num>
  <w:num w:numId="40">
    <w:abstractNumId w:val="3"/>
  </w:num>
  <w:num w:numId="41">
    <w:abstractNumId w:val="0"/>
  </w:num>
  <w:num w:numId="42">
    <w:abstractNumId w:val="18"/>
  </w:num>
  <w:num w:numId="43">
    <w:abstractNumId w:val="55"/>
  </w:num>
  <w:num w:numId="44">
    <w:abstractNumId w:val="49"/>
  </w:num>
  <w:num w:numId="45">
    <w:abstractNumId w:val="15"/>
  </w:num>
  <w:num w:numId="46">
    <w:abstractNumId w:val="16"/>
  </w:num>
  <w:num w:numId="47">
    <w:abstractNumId w:val="44"/>
  </w:num>
  <w:num w:numId="48">
    <w:abstractNumId w:val="6"/>
  </w:num>
  <w:num w:numId="49">
    <w:abstractNumId w:val="2"/>
  </w:num>
  <w:num w:numId="50">
    <w:abstractNumId w:val="51"/>
  </w:num>
  <w:num w:numId="51">
    <w:abstractNumId w:val="25"/>
  </w:num>
  <w:num w:numId="52">
    <w:abstractNumId w:val="40"/>
  </w:num>
  <w:num w:numId="53">
    <w:abstractNumId w:val="28"/>
  </w:num>
  <w:num w:numId="54">
    <w:abstractNumId w:val="12"/>
  </w:num>
  <w:num w:numId="55">
    <w:abstractNumId w:val="35"/>
  </w:num>
  <w:num w:numId="56">
    <w:abstractNumId w:val="38"/>
  </w:num>
  <w:num w:numId="57">
    <w:abstractNumId w:val="27"/>
  </w:num>
  <w:num w:numId="58">
    <w:abstractNumId w:val="29"/>
  </w:num>
  <w:num w:numId="59">
    <w:abstractNumId w:val="9"/>
  </w:num>
  <w:num w:numId="6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tTA1MTIyNTM2MDFR0lEKTi0uzszPAykwrgUAA/A4aywAAAA="/>
  </w:docVars>
  <w:rsids>
    <w:rsidRoot w:val="00760681"/>
    <w:rsid w:val="000028EC"/>
    <w:rsid w:val="00007DF9"/>
    <w:rsid w:val="00012842"/>
    <w:rsid w:val="00014759"/>
    <w:rsid w:val="00014DE4"/>
    <w:rsid w:val="00016645"/>
    <w:rsid w:val="00016EFF"/>
    <w:rsid w:val="000179DD"/>
    <w:rsid w:val="00017D71"/>
    <w:rsid w:val="0002521F"/>
    <w:rsid w:val="000260A4"/>
    <w:rsid w:val="000269DB"/>
    <w:rsid w:val="000272FA"/>
    <w:rsid w:val="0002755E"/>
    <w:rsid w:val="00027856"/>
    <w:rsid w:val="0003099C"/>
    <w:rsid w:val="00035EF8"/>
    <w:rsid w:val="000409CD"/>
    <w:rsid w:val="000422C4"/>
    <w:rsid w:val="000428BF"/>
    <w:rsid w:val="00051ABA"/>
    <w:rsid w:val="00053EE3"/>
    <w:rsid w:val="00054A98"/>
    <w:rsid w:val="00061075"/>
    <w:rsid w:val="00065A15"/>
    <w:rsid w:val="00067572"/>
    <w:rsid w:val="0006784F"/>
    <w:rsid w:val="0007041B"/>
    <w:rsid w:val="0007265E"/>
    <w:rsid w:val="00072A63"/>
    <w:rsid w:val="00073EE8"/>
    <w:rsid w:val="0008089C"/>
    <w:rsid w:val="00081624"/>
    <w:rsid w:val="0008317A"/>
    <w:rsid w:val="000847EA"/>
    <w:rsid w:val="000848EC"/>
    <w:rsid w:val="00085069"/>
    <w:rsid w:val="00087174"/>
    <w:rsid w:val="00087284"/>
    <w:rsid w:val="0009285E"/>
    <w:rsid w:val="000940C7"/>
    <w:rsid w:val="00094C88"/>
    <w:rsid w:val="00095679"/>
    <w:rsid w:val="00097138"/>
    <w:rsid w:val="000A142F"/>
    <w:rsid w:val="000A4285"/>
    <w:rsid w:val="000A6827"/>
    <w:rsid w:val="000A738D"/>
    <w:rsid w:val="000B0DFD"/>
    <w:rsid w:val="000B18D1"/>
    <w:rsid w:val="000B3268"/>
    <w:rsid w:val="000B5AE0"/>
    <w:rsid w:val="000C23DC"/>
    <w:rsid w:val="000C2986"/>
    <w:rsid w:val="000C57BF"/>
    <w:rsid w:val="000C5E8A"/>
    <w:rsid w:val="000C7AAB"/>
    <w:rsid w:val="000D24E6"/>
    <w:rsid w:val="000D46C2"/>
    <w:rsid w:val="000D548B"/>
    <w:rsid w:val="000D5994"/>
    <w:rsid w:val="000D6024"/>
    <w:rsid w:val="000E0C19"/>
    <w:rsid w:val="000E26FF"/>
    <w:rsid w:val="000E4EC4"/>
    <w:rsid w:val="000E5352"/>
    <w:rsid w:val="000E78C9"/>
    <w:rsid w:val="000F2580"/>
    <w:rsid w:val="000F2615"/>
    <w:rsid w:val="000F34BA"/>
    <w:rsid w:val="0010260C"/>
    <w:rsid w:val="00103221"/>
    <w:rsid w:val="001054BC"/>
    <w:rsid w:val="00105EE9"/>
    <w:rsid w:val="001079C6"/>
    <w:rsid w:val="00107EB6"/>
    <w:rsid w:val="00113E00"/>
    <w:rsid w:val="00114CD6"/>
    <w:rsid w:val="00116AF4"/>
    <w:rsid w:val="00122B87"/>
    <w:rsid w:val="00122CE3"/>
    <w:rsid w:val="00127BE7"/>
    <w:rsid w:val="00130C5B"/>
    <w:rsid w:val="00130F7F"/>
    <w:rsid w:val="00135F7F"/>
    <w:rsid w:val="00141C25"/>
    <w:rsid w:val="00143237"/>
    <w:rsid w:val="00145208"/>
    <w:rsid w:val="001473C1"/>
    <w:rsid w:val="00147EC5"/>
    <w:rsid w:val="00150BAF"/>
    <w:rsid w:val="00152736"/>
    <w:rsid w:val="00156B8D"/>
    <w:rsid w:val="00157776"/>
    <w:rsid w:val="0016016A"/>
    <w:rsid w:val="001646D4"/>
    <w:rsid w:val="00171DA3"/>
    <w:rsid w:val="0017331D"/>
    <w:rsid w:val="0017686B"/>
    <w:rsid w:val="0017697B"/>
    <w:rsid w:val="00176A99"/>
    <w:rsid w:val="00176D81"/>
    <w:rsid w:val="00177EE7"/>
    <w:rsid w:val="001811C9"/>
    <w:rsid w:val="001828DF"/>
    <w:rsid w:val="00185B89"/>
    <w:rsid w:val="001864F0"/>
    <w:rsid w:val="001903EA"/>
    <w:rsid w:val="001A2AFD"/>
    <w:rsid w:val="001A3367"/>
    <w:rsid w:val="001A4095"/>
    <w:rsid w:val="001A5E63"/>
    <w:rsid w:val="001A60C4"/>
    <w:rsid w:val="001B0241"/>
    <w:rsid w:val="001B2C0C"/>
    <w:rsid w:val="001B4941"/>
    <w:rsid w:val="001C76AC"/>
    <w:rsid w:val="001D1BF3"/>
    <w:rsid w:val="001D2CA9"/>
    <w:rsid w:val="001D2F82"/>
    <w:rsid w:val="001D30D2"/>
    <w:rsid w:val="001D4AC4"/>
    <w:rsid w:val="001D6A10"/>
    <w:rsid w:val="001D7450"/>
    <w:rsid w:val="001E2053"/>
    <w:rsid w:val="001E22F4"/>
    <w:rsid w:val="001F0412"/>
    <w:rsid w:val="001F108E"/>
    <w:rsid w:val="001F33BF"/>
    <w:rsid w:val="001F34DE"/>
    <w:rsid w:val="001F3A05"/>
    <w:rsid w:val="001F6FF9"/>
    <w:rsid w:val="002003E2"/>
    <w:rsid w:val="0020402B"/>
    <w:rsid w:val="0021101B"/>
    <w:rsid w:val="00214D3C"/>
    <w:rsid w:val="00214EBD"/>
    <w:rsid w:val="0021569E"/>
    <w:rsid w:val="0022081A"/>
    <w:rsid w:val="00220C40"/>
    <w:rsid w:val="00221A2D"/>
    <w:rsid w:val="00223544"/>
    <w:rsid w:val="00223BBF"/>
    <w:rsid w:val="00225055"/>
    <w:rsid w:val="00233730"/>
    <w:rsid w:val="0024052C"/>
    <w:rsid w:val="0024228B"/>
    <w:rsid w:val="00244FB3"/>
    <w:rsid w:val="00246183"/>
    <w:rsid w:val="00247D80"/>
    <w:rsid w:val="00255248"/>
    <w:rsid w:val="00255558"/>
    <w:rsid w:val="002565AF"/>
    <w:rsid w:val="00263E38"/>
    <w:rsid w:val="0026733D"/>
    <w:rsid w:val="00272428"/>
    <w:rsid w:val="00273C3C"/>
    <w:rsid w:val="00274006"/>
    <w:rsid w:val="002744DD"/>
    <w:rsid w:val="002776D1"/>
    <w:rsid w:val="002802D5"/>
    <w:rsid w:val="002807CF"/>
    <w:rsid w:val="002824F4"/>
    <w:rsid w:val="00282CF9"/>
    <w:rsid w:val="00284A90"/>
    <w:rsid w:val="0028793F"/>
    <w:rsid w:val="002A1095"/>
    <w:rsid w:val="002A2F22"/>
    <w:rsid w:val="002A2F32"/>
    <w:rsid w:val="002A6E7A"/>
    <w:rsid w:val="002B0D58"/>
    <w:rsid w:val="002B3294"/>
    <w:rsid w:val="002C0E4B"/>
    <w:rsid w:val="002C1C02"/>
    <w:rsid w:val="002C2082"/>
    <w:rsid w:val="002C2DF7"/>
    <w:rsid w:val="002C2E73"/>
    <w:rsid w:val="002C5224"/>
    <w:rsid w:val="002C54A4"/>
    <w:rsid w:val="002D0ADC"/>
    <w:rsid w:val="002D0BFA"/>
    <w:rsid w:val="002D4974"/>
    <w:rsid w:val="002D791C"/>
    <w:rsid w:val="002E1359"/>
    <w:rsid w:val="002E463E"/>
    <w:rsid w:val="002F095C"/>
    <w:rsid w:val="002F1181"/>
    <w:rsid w:val="002F2B6D"/>
    <w:rsid w:val="002F34FA"/>
    <w:rsid w:val="002F4744"/>
    <w:rsid w:val="002F64E4"/>
    <w:rsid w:val="002F6AA7"/>
    <w:rsid w:val="002F6C85"/>
    <w:rsid w:val="002F74C0"/>
    <w:rsid w:val="002F7D81"/>
    <w:rsid w:val="003004F6"/>
    <w:rsid w:val="0030209E"/>
    <w:rsid w:val="0030344D"/>
    <w:rsid w:val="00303B9E"/>
    <w:rsid w:val="003041B7"/>
    <w:rsid w:val="003041CD"/>
    <w:rsid w:val="003120A0"/>
    <w:rsid w:val="00314299"/>
    <w:rsid w:val="0031485D"/>
    <w:rsid w:val="003151C7"/>
    <w:rsid w:val="00315DC8"/>
    <w:rsid w:val="00316AC0"/>
    <w:rsid w:val="00321561"/>
    <w:rsid w:val="003218E0"/>
    <w:rsid w:val="00322CD5"/>
    <w:rsid w:val="00324BEC"/>
    <w:rsid w:val="00325A72"/>
    <w:rsid w:val="00331A2D"/>
    <w:rsid w:val="003343E1"/>
    <w:rsid w:val="0033450E"/>
    <w:rsid w:val="003347C2"/>
    <w:rsid w:val="0033492F"/>
    <w:rsid w:val="00334989"/>
    <w:rsid w:val="00335964"/>
    <w:rsid w:val="00335F76"/>
    <w:rsid w:val="0034094B"/>
    <w:rsid w:val="0034103C"/>
    <w:rsid w:val="00341EC5"/>
    <w:rsid w:val="003455DC"/>
    <w:rsid w:val="003461CB"/>
    <w:rsid w:val="00350404"/>
    <w:rsid w:val="0035298B"/>
    <w:rsid w:val="00354B7D"/>
    <w:rsid w:val="00354D0D"/>
    <w:rsid w:val="00354DEE"/>
    <w:rsid w:val="003570B7"/>
    <w:rsid w:val="00360BA3"/>
    <w:rsid w:val="00364D4A"/>
    <w:rsid w:val="00364F08"/>
    <w:rsid w:val="0036622B"/>
    <w:rsid w:val="0036628E"/>
    <w:rsid w:val="00371085"/>
    <w:rsid w:val="0037473F"/>
    <w:rsid w:val="00377853"/>
    <w:rsid w:val="0038035D"/>
    <w:rsid w:val="00383E6D"/>
    <w:rsid w:val="00385BB6"/>
    <w:rsid w:val="00387E87"/>
    <w:rsid w:val="003904DF"/>
    <w:rsid w:val="00391E68"/>
    <w:rsid w:val="0039234D"/>
    <w:rsid w:val="00393BAC"/>
    <w:rsid w:val="003961BE"/>
    <w:rsid w:val="003A15FB"/>
    <w:rsid w:val="003A1E67"/>
    <w:rsid w:val="003A3378"/>
    <w:rsid w:val="003A39B5"/>
    <w:rsid w:val="003A4DBB"/>
    <w:rsid w:val="003A52F1"/>
    <w:rsid w:val="003B02AF"/>
    <w:rsid w:val="003B03AA"/>
    <w:rsid w:val="003B04CE"/>
    <w:rsid w:val="003B1B46"/>
    <w:rsid w:val="003B2BA2"/>
    <w:rsid w:val="003B44D1"/>
    <w:rsid w:val="003B601A"/>
    <w:rsid w:val="003B712F"/>
    <w:rsid w:val="003C3FFF"/>
    <w:rsid w:val="003D11E8"/>
    <w:rsid w:val="003D22AA"/>
    <w:rsid w:val="003D22C4"/>
    <w:rsid w:val="003D3E48"/>
    <w:rsid w:val="003D475A"/>
    <w:rsid w:val="003D4BD0"/>
    <w:rsid w:val="003D6298"/>
    <w:rsid w:val="003E1381"/>
    <w:rsid w:val="003E4ABE"/>
    <w:rsid w:val="003E677D"/>
    <w:rsid w:val="003F309D"/>
    <w:rsid w:val="003F54B2"/>
    <w:rsid w:val="00405705"/>
    <w:rsid w:val="004109BF"/>
    <w:rsid w:val="00413791"/>
    <w:rsid w:val="00417E48"/>
    <w:rsid w:val="00417E6E"/>
    <w:rsid w:val="00417F8B"/>
    <w:rsid w:val="004215A6"/>
    <w:rsid w:val="00423E2E"/>
    <w:rsid w:val="00430735"/>
    <w:rsid w:val="0043180B"/>
    <w:rsid w:val="00431F15"/>
    <w:rsid w:val="00431FE4"/>
    <w:rsid w:val="004356B7"/>
    <w:rsid w:val="00435C3A"/>
    <w:rsid w:val="004369E5"/>
    <w:rsid w:val="00440E6D"/>
    <w:rsid w:val="004424BD"/>
    <w:rsid w:val="00442932"/>
    <w:rsid w:val="00443764"/>
    <w:rsid w:val="00444058"/>
    <w:rsid w:val="00444A97"/>
    <w:rsid w:val="00446B00"/>
    <w:rsid w:val="0045217F"/>
    <w:rsid w:val="00453B11"/>
    <w:rsid w:val="0046205D"/>
    <w:rsid w:val="0046772F"/>
    <w:rsid w:val="00470130"/>
    <w:rsid w:val="00471A6D"/>
    <w:rsid w:val="0047368D"/>
    <w:rsid w:val="00476193"/>
    <w:rsid w:val="004806E9"/>
    <w:rsid w:val="00483A36"/>
    <w:rsid w:val="0048603D"/>
    <w:rsid w:val="00487125"/>
    <w:rsid w:val="00487F19"/>
    <w:rsid w:val="0049348C"/>
    <w:rsid w:val="0049525E"/>
    <w:rsid w:val="0049546F"/>
    <w:rsid w:val="00496186"/>
    <w:rsid w:val="00496474"/>
    <w:rsid w:val="004A1C8B"/>
    <w:rsid w:val="004A214C"/>
    <w:rsid w:val="004A5658"/>
    <w:rsid w:val="004A5941"/>
    <w:rsid w:val="004A78E7"/>
    <w:rsid w:val="004B4AF6"/>
    <w:rsid w:val="004B5DBA"/>
    <w:rsid w:val="004B66DA"/>
    <w:rsid w:val="004C144B"/>
    <w:rsid w:val="004C5D2D"/>
    <w:rsid w:val="004D0D86"/>
    <w:rsid w:val="004D0DD1"/>
    <w:rsid w:val="004D137A"/>
    <w:rsid w:val="004D1CF5"/>
    <w:rsid w:val="004D2BC4"/>
    <w:rsid w:val="004D5A53"/>
    <w:rsid w:val="004D6896"/>
    <w:rsid w:val="004E60FC"/>
    <w:rsid w:val="004F7616"/>
    <w:rsid w:val="00500529"/>
    <w:rsid w:val="00503455"/>
    <w:rsid w:val="00503A7C"/>
    <w:rsid w:val="00512770"/>
    <w:rsid w:val="005148F5"/>
    <w:rsid w:val="00520B1B"/>
    <w:rsid w:val="00523D7F"/>
    <w:rsid w:val="00525952"/>
    <w:rsid w:val="00526524"/>
    <w:rsid w:val="00527C03"/>
    <w:rsid w:val="00532833"/>
    <w:rsid w:val="00535DEE"/>
    <w:rsid w:val="0053767E"/>
    <w:rsid w:val="00541AAB"/>
    <w:rsid w:val="00541B8F"/>
    <w:rsid w:val="00544F7A"/>
    <w:rsid w:val="00547372"/>
    <w:rsid w:val="00553442"/>
    <w:rsid w:val="00555707"/>
    <w:rsid w:val="005612DA"/>
    <w:rsid w:val="005617A9"/>
    <w:rsid w:val="00563870"/>
    <w:rsid w:val="00563AD6"/>
    <w:rsid w:val="00564BDD"/>
    <w:rsid w:val="00565020"/>
    <w:rsid w:val="005667CA"/>
    <w:rsid w:val="00570D64"/>
    <w:rsid w:val="005723AE"/>
    <w:rsid w:val="00572D16"/>
    <w:rsid w:val="005732CC"/>
    <w:rsid w:val="00573A31"/>
    <w:rsid w:val="005749AA"/>
    <w:rsid w:val="005754F2"/>
    <w:rsid w:val="00575B16"/>
    <w:rsid w:val="00575C35"/>
    <w:rsid w:val="00575F8C"/>
    <w:rsid w:val="00577F69"/>
    <w:rsid w:val="00581976"/>
    <w:rsid w:val="0059094C"/>
    <w:rsid w:val="00590AEB"/>
    <w:rsid w:val="00590FAF"/>
    <w:rsid w:val="0059676A"/>
    <w:rsid w:val="005A0548"/>
    <w:rsid w:val="005A1771"/>
    <w:rsid w:val="005A1BFF"/>
    <w:rsid w:val="005A21E7"/>
    <w:rsid w:val="005A43B8"/>
    <w:rsid w:val="005A7E3E"/>
    <w:rsid w:val="005B64B0"/>
    <w:rsid w:val="005B7C08"/>
    <w:rsid w:val="005C253D"/>
    <w:rsid w:val="005C59F5"/>
    <w:rsid w:val="005C6167"/>
    <w:rsid w:val="005C67CE"/>
    <w:rsid w:val="005C7706"/>
    <w:rsid w:val="005D0312"/>
    <w:rsid w:val="005D1B13"/>
    <w:rsid w:val="005D3E6A"/>
    <w:rsid w:val="005D3E82"/>
    <w:rsid w:val="005D404A"/>
    <w:rsid w:val="005D73D4"/>
    <w:rsid w:val="005D77DC"/>
    <w:rsid w:val="005E14F2"/>
    <w:rsid w:val="005E395F"/>
    <w:rsid w:val="005E5DF8"/>
    <w:rsid w:val="005E6A0C"/>
    <w:rsid w:val="005F4D2D"/>
    <w:rsid w:val="00601F06"/>
    <w:rsid w:val="0061239F"/>
    <w:rsid w:val="00615396"/>
    <w:rsid w:val="006163AB"/>
    <w:rsid w:val="006203B2"/>
    <w:rsid w:val="00622133"/>
    <w:rsid w:val="00622968"/>
    <w:rsid w:val="00623D2A"/>
    <w:rsid w:val="00625488"/>
    <w:rsid w:val="00626AB3"/>
    <w:rsid w:val="00627A21"/>
    <w:rsid w:val="00627E8E"/>
    <w:rsid w:val="0063096B"/>
    <w:rsid w:val="00630BDE"/>
    <w:rsid w:val="00630C64"/>
    <w:rsid w:val="00633258"/>
    <w:rsid w:val="006345EA"/>
    <w:rsid w:val="006352C0"/>
    <w:rsid w:val="00636B63"/>
    <w:rsid w:val="00645252"/>
    <w:rsid w:val="00657CE5"/>
    <w:rsid w:val="00660C07"/>
    <w:rsid w:val="00662D90"/>
    <w:rsid w:val="00665BC2"/>
    <w:rsid w:val="00667644"/>
    <w:rsid w:val="00670A4F"/>
    <w:rsid w:val="00671780"/>
    <w:rsid w:val="00671E6A"/>
    <w:rsid w:val="0067378B"/>
    <w:rsid w:val="0067548C"/>
    <w:rsid w:val="00675524"/>
    <w:rsid w:val="006772B4"/>
    <w:rsid w:val="006810C2"/>
    <w:rsid w:val="00684C82"/>
    <w:rsid w:val="00690826"/>
    <w:rsid w:val="00694207"/>
    <w:rsid w:val="00694EC9"/>
    <w:rsid w:val="006A20B1"/>
    <w:rsid w:val="006A271F"/>
    <w:rsid w:val="006B61CF"/>
    <w:rsid w:val="006B672B"/>
    <w:rsid w:val="006B7176"/>
    <w:rsid w:val="006C18CF"/>
    <w:rsid w:val="006C2832"/>
    <w:rsid w:val="006C3140"/>
    <w:rsid w:val="006C482D"/>
    <w:rsid w:val="006C4C49"/>
    <w:rsid w:val="006C4F2C"/>
    <w:rsid w:val="006C531B"/>
    <w:rsid w:val="006C72E2"/>
    <w:rsid w:val="006D33EC"/>
    <w:rsid w:val="006D3D74"/>
    <w:rsid w:val="006D5178"/>
    <w:rsid w:val="006E4CEC"/>
    <w:rsid w:val="006E50DF"/>
    <w:rsid w:val="006E5355"/>
    <w:rsid w:val="006E72B4"/>
    <w:rsid w:val="006E7A2F"/>
    <w:rsid w:val="006F03B8"/>
    <w:rsid w:val="006F289A"/>
    <w:rsid w:val="006F422D"/>
    <w:rsid w:val="006F6E61"/>
    <w:rsid w:val="006F7093"/>
    <w:rsid w:val="00702167"/>
    <w:rsid w:val="0070287B"/>
    <w:rsid w:val="00702A0E"/>
    <w:rsid w:val="00710EC5"/>
    <w:rsid w:val="00711EC1"/>
    <w:rsid w:val="00712279"/>
    <w:rsid w:val="00713D0C"/>
    <w:rsid w:val="0071623A"/>
    <w:rsid w:val="007162A6"/>
    <w:rsid w:val="007163EE"/>
    <w:rsid w:val="00716E41"/>
    <w:rsid w:val="007202AA"/>
    <w:rsid w:val="0072465F"/>
    <w:rsid w:val="007247BB"/>
    <w:rsid w:val="00724947"/>
    <w:rsid w:val="007254E8"/>
    <w:rsid w:val="00726926"/>
    <w:rsid w:val="00727A2B"/>
    <w:rsid w:val="00731462"/>
    <w:rsid w:val="00732E52"/>
    <w:rsid w:val="007362FA"/>
    <w:rsid w:val="00737460"/>
    <w:rsid w:val="00741432"/>
    <w:rsid w:val="0074307D"/>
    <w:rsid w:val="00743C00"/>
    <w:rsid w:val="00744E44"/>
    <w:rsid w:val="0074539E"/>
    <w:rsid w:val="00755012"/>
    <w:rsid w:val="00757C7E"/>
    <w:rsid w:val="00760681"/>
    <w:rsid w:val="00765C95"/>
    <w:rsid w:val="00766C3E"/>
    <w:rsid w:val="00770215"/>
    <w:rsid w:val="00771336"/>
    <w:rsid w:val="0077582E"/>
    <w:rsid w:val="00776533"/>
    <w:rsid w:val="00782ED3"/>
    <w:rsid w:val="007830B6"/>
    <w:rsid w:val="00784946"/>
    <w:rsid w:val="00785E0B"/>
    <w:rsid w:val="00787ED0"/>
    <w:rsid w:val="007911BE"/>
    <w:rsid w:val="00795B25"/>
    <w:rsid w:val="007970DB"/>
    <w:rsid w:val="007A2E2A"/>
    <w:rsid w:val="007A3F14"/>
    <w:rsid w:val="007A592D"/>
    <w:rsid w:val="007B0D00"/>
    <w:rsid w:val="007B376F"/>
    <w:rsid w:val="007B3ABD"/>
    <w:rsid w:val="007B474C"/>
    <w:rsid w:val="007C12C8"/>
    <w:rsid w:val="007D36C0"/>
    <w:rsid w:val="007D37D7"/>
    <w:rsid w:val="007D3C0A"/>
    <w:rsid w:val="007D6653"/>
    <w:rsid w:val="007D74BA"/>
    <w:rsid w:val="007E41D7"/>
    <w:rsid w:val="007E42A2"/>
    <w:rsid w:val="007E483F"/>
    <w:rsid w:val="007E7C60"/>
    <w:rsid w:val="007F39AF"/>
    <w:rsid w:val="00800B21"/>
    <w:rsid w:val="0080745E"/>
    <w:rsid w:val="008102AD"/>
    <w:rsid w:val="00810E45"/>
    <w:rsid w:val="0081586B"/>
    <w:rsid w:val="008160DB"/>
    <w:rsid w:val="008172B2"/>
    <w:rsid w:val="0082644C"/>
    <w:rsid w:val="0082722C"/>
    <w:rsid w:val="0083004D"/>
    <w:rsid w:val="008311FA"/>
    <w:rsid w:val="00831DEA"/>
    <w:rsid w:val="008328DD"/>
    <w:rsid w:val="008334BB"/>
    <w:rsid w:val="00834295"/>
    <w:rsid w:val="0083539C"/>
    <w:rsid w:val="00835498"/>
    <w:rsid w:val="0083569A"/>
    <w:rsid w:val="008357A4"/>
    <w:rsid w:val="00836D1C"/>
    <w:rsid w:val="008424EE"/>
    <w:rsid w:val="00844D94"/>
    <w:rsid w:val="008458AF"/>
    <w:rsid w:val="008463F6"/>
    <w:rsid w:val="00846BDF"/>
    <w:rsid w:val="00847FA3"/>
    <w:rsid w:val="00852C99"/>
    <w:rsid w:val="00854560"/>
    <w:rsid w:val="008555C8"/>
    <w:rsid w:val="00855D57"/>
    <w:rsid w:val="00857392"/>
    <w:rsid w:val="00860E1B"/>
    <w:rsid w:val="00863818"/>
    <w:rsid w:val="00863F98"/>
    <w:rsid w:val="00864FE8"/>
    <w:rsid w:val="008675AC"/>
    <w:rsid w:val="00867A77"/>
    <w:rsid w:val="008703D4"/>
    <w:rsid w:val="008721EB"/>
    <w:rsid w:val="0087615C"/>
    <w:rsid w:val="0087703C"/>
    <w:rsid w:val="00877F53"/>
    <w:rsid w:val="00881ECA"/>
    <w:rsid w:val="00883F41"/>
    <w:rsid w:val="00884FB5"/>
    <w:rsid w:val="00886C20"/>
    <w:rsid w:val="008879FB"/>
    <w:rsid w:val="00887C76"/>
    <w:rsid w:val="00892C1C"/>
    <w:rsid w:val="00894C54"/>
    <w:rsid w:val="008A0604"/>
    <w:rsid w:val="008A2DA0"/>
    <w:rsid w:val="008A3B30"/>
    <w:rsid w:val="008A4DDA"/>
    <w:rsid w:val="008A6216"/>
    <w:rsid w:val="008A656A"/>
    <w:rsid w:val="008A6778"/>
    <w:rsid w:val="008A6C4A"/>
    <w:rsid w:val="008A7907"/>
    <w:rsid w:val="008A7B99"/>
    <w:rsid w:val="008B17E5"/>
    <w:rsid w:val="008B63FF"/>
    <w:rsid w:val="008C19EB"/>
    <w:rsid w:val="008C274C"/>
    <w:rsid w:val="008C4AF3"/>
    <w:rsid w:val="008C551F"/>
    <w:rsid w:val="008C565E"/>
    <w:rsid w:val="008D068E"/>
    <w:rsid w:val="008D08C2"/>
    <w:rsid w:val="008D3415"/>
    <w:rsid w:val="008D573E"/>
    <w:rsid w:val="008D6360"/>
    <w:rsid w:val="008E25C0"/>
    <w:rsid w:val="008E27E5"/>
    <w:rsid w:val="008E2821"/>
    <w:rsid w:val="008E2BD3"/>
    <w:rsid w:val="008E2FD5"/>
    <w:rsid w:val="008E3A14"/>
    <w:rsid w:val="008F19B4"/>
    <w:rsid w:val="008F2589"/>
    <w:rsid w:val="008F33BD"/>
    <w:rsid w:val="008F40B4"/>
    <w:rsid w:val="008F41FA"/>
    <w:rsid w:val="008F6EF9"/>
    <w:rsid w:val="008F77EE"/>
    <w:rsid w:val="00903EF0"/>
    <w:rsid w:val="00905512"/>
    <w:rsid w:val="00912C87"/>
    <w:rsid w:val="00917627"/>
    <w:rsid w:val="00921463"/>
    <w:rsid w:val="009217F9"/>
    <w:rsid w:val="0092197C"/>
    <w:rsid w:val="009228C3"/>
    <w:rsid w:val="00924CA5"/>
    <w:rsid w:val="0092664F"/>
    <w:rsid w:val="009409A1"/>
    <w:rsid w:val="0094140A"/>
    <w:rsid w:val="009426F3"/>
    <w:rsid w:val="009471B9"/>
    <w:rsid w:val="009474D8"/>
    <w:rsid w:val="0095260E"/>
    <w:rsid w:val="0095272A"/>
    <w:rsid w:val="009608F6"/>
    <w:rsid w:val="00962152"/>
    <w:rsid w:val="00964689"/>
    <w:rsid w:val="00964ACF"/>
    <w:rsid w:val="0096669D"/>
    <w:rsid w:val="00966777"/>
    <w:rsid w:val="00966783"/>
    <w:rsid w:val="009671A3"/>
    <w:rsid w:val="00967780"/>
    <w:rsid w:val="00967873"/>
    <w:rsid w:val="0097115E"/>
    <w:rsid w:val="009718DE"/>
    <w:rsid w:val="00973AF8"/>
    <w:rsid w:val="00974045"/>
    <w:rsid w:val="00975291"/>
    <w:rsid w:val="00983FAB"/>
    <w:rsid w:val="0098497F"/>
    <w:rsid w:val="00986B9C"/>
    <w:rsid w:val="0098779A"/>
    <w:rsid w:val="00992B6C"/>
    <w:rsid w:val="00995FBD"/>
    <w:rsid w:val="009A0143"/>
    <w:rsid w:val="009A4ADF"/>
    <w:rsid w:val="009A50AA"/>
    <w:rsid w:val="009A5C3A"/>
    <w:rsid w:val="009B154E"/>
    <w:rsid w:val="009B4AD3"/>
    <w:rsid w:val="009B5C6D"/>
    <w:rsid w:val="009B7A18"/>
    <w:rsid w:val="009C2E7D"/>
    <w:rsid w:val="009C66EE"/>
    <w:rsid w:val="009C72FD"/>
    <w:rsid w:val="009D04F1"/>
    <w:rsid w:val="009D3F98"/>
    <w:rsid w:val="009D7787"/>
    <w:rsid w:val="009E398C"/>
    <w:rsid w:val="009E3E88"/>
    <w:rsid w:val="009F1425"/>
    <w:rsid w:val="009F2DC5"/>
    <w:rsid w:val="009F4ADF"/>
    <w:rsid w:val="009F7E2D"/>
    <w:rsid w:val="00A0077D"/>
    <w:rsid w:val="00A02172"/>
    <w:rsid w:val="00A028E8"/>
    <w:rsid w:val="00A02DC8"/>
    <w:rsid w:val="00A03624"/>
    <w:rsid w:val="00A03DBE"/>
    <w:rsid w:val="00A07E23"/>
    <w:rsid w:val="00A13369"/>
    <w:rsid w:val="00A13DF3"/>
    <w:rsid w:val="00A17410"/>
    <w:rsid w:val="00A20CE7"/>
    <w:rsid w:val="00A21E7D"/>
    <w:rsid w:val="00A247E8"/>
    <w:rsid w:val="00A27839"/>
    <w:rsid w:val="00A27CA5"/>
    <w:rsid w:val="00A33E69"/>
    <w:rsid w:val="00A34A62"/>
    <w:rsid w:val="00A40D1D"/>
    <w:rsid w:val="00A41DD4"/>
    <w:rsid w:val="00A4416D"/>
    <w:rsid w:val="00A52813"/>
    <w:rsid w:val="00A53F26"/>
    <w:rsid w:val="00A558CF"/>
    <w:rsid w:val="00A55AA7"/>
    <w:rsid w:val="00A56415"/>
    <w:rsid w:val="00A56CE2"/>
    <w:rsid w:val="00A619B5"/>
    <w:rsid w:val="00A621CB"/>
    <w:rsid w:val="00A622F7"/>
    <w:rsid w:val="00A71BA5"/>
    <w:rsid w:val="00A72E61"/>
    <w:rsid w:val="00A72EE7"/>
    <w:rsid w:val="00A74AA9"/>
    <w:rsid w:val="00A75CB1"/>
    <w:rsid w:val="00A80449"/>
    <w:rsid w:val="00A806AB"/>
    <w:rsid w:val="00A85F55"/>
    <w:rsid w:val="00A904A4"/>
    <w:rsid w:val="00A90AE8"/>
    <w:rsid w:val="00A9204E"/>
    <w:rsid w:val="00A941EC"/>
    <w:rsid w:val="00A942B4"/>
    <w:rsid w:val="00A95484"/>
    <w:rsid w:val="00A95D26"/>
    <w:rsid w:val="00A96189"/>
    <w:rsid w:val="00AA1595"/>
    <w:rsid w:val="00AA4FA2"/>
    <w:rsid w:val="00AA7C5B"/>
    <w:rsid w:val="00AB3C2D"/>
    <w:rsid w:val="00AB69A8"/>
    <w:rsid w:val="00AB6B64"/>
    <w:rsid w:val="00AC043E"/>
    <w:rsid w:val="00AC0805"/>
    <w:rsid w:val="00AC0A74"/>
    <w:rsid w:val="00AC38E3"/>
    <w:rsid w:val="00AC5918"/>
    <w:rsid w:val="00AC74E4"/>
    <w:rsid w:val="00AD3B2C"/>
    <w:rsid w:val="00AD6DEE"/>
    <w:rsid w:val="00AD6EB9"/>
    <w:rsid w:val="00AE50F2"/>
    <w:rsid w:val="00AE572D"/>
    <w:rsid w:val="00AE6488"/>
    <w:rsid w:val="00AF1307"/>
    <w:rsid w:val="00AF1AF8"/>
    <w:rsid w:val="00AF4C9C"/>
    <w:rsid w:val="00AF6674"/>
    <w:rsid w:val="00AF6CC2"/>
    <w:rsid w:val="00B00D94"/>
    <w:rsid w:val="00B01801"/>
    <w:rsid w:val="00B02379"/>
    <w:rsid w:val="00B02A98"/>
    <w:rsid w:val="00B049B2"/>
    <w:rsid w:val="00B04ECE"/>
    <w:rsid w:val="00B0644D"/>
    <w:rsid w:val="00B117DA"/>
    <w:rsid w:val="00B12E83"/>
    <w:rsid w:val="00B15A2B"/>
    <w:rsid w:val="00B15DB5"/>
    <w:rsid w:val="00B167CF"/>
    <w:rsid w:val="00B170A2"/>
    <w:rsid w:val="00B20147"/>
    <w:rsid w:val="00B21E56"/>
    <w:rsid w:val="00B22CF8"/>
    <w:rsid w:val="00B24C1F"/>
    <w:rsid w:val="00B259BE"/>
    <w:rsid w:val="00B272B9"/>
    <w:rsid w:val="00B32F2B"/>
    <w:rsid w:val="00B338F5"/>
    <w:rsid w:val="00B42168"/>
    <w:rsid w:val="00B42B5B"/>
    <w:rsid w:val="00B51AB6"/>
    <w:rsid w:val="00B53AD2"/>
    <w:rsid w:val="00B57051"/>
    <w:rsid w:val="00B57AA0"/>
    <w:rsid w:val="00B64B00"/>
    <w:rsid w:val="00B71256"/>
    <w:rsid w:val="00B718F4"/>
    <w:rsid w:val="00B73FA7"/>
    <w:rsid w:val="00B745BA"/>
    <w:rsid w:val="00B75F27"/>
    <w:rsid w:val="00B7649A"/>
    <w:rsid w:val="00B7724B"/>
    <w:rsid w:val="00B773C9"/>
    <w:rsid w:val="00B8018C"/>
    <w:rsid w:val="00B833CB"/>
    <w:rsid w:val="00B84DFB"/>
    <w:rsid w:val="00B85C5C"/>
    <w:rsid w:val="00B86A7A"/>
    <w:rsid w:val="00B86B0B"/>
    <w:rsid w:val="00B91826"/>
    <w:rsid w:val="00B94E5B"/>
    <w:rsid w:val="00B95A14"/>
    <w:rsid w:val="00B95A50"/>
    <w:rsid w:val="00B966FD"/>
    <w:rsid w:val="00B967F9"/>
    <w:rsid w:val="00BA3388"/>
    <w:rsid w:val="00BB03F3"/>
    <w:rsid w:val="00BB5B28"/>
    <w:rsid w:val="00BB7E04"/>
    <w:rsid w:val="00BC1737"/>
    <w:rsid w:val="00BC4CFD"/>
    <w:rsid w:val="00BC7EED"/>
    <w:rsid w:val="00BD2B0A"/>
    <w:rsid w:val="00BD3F62"/>
    <w:rsid w:val="00BE1BF4"/>
    <w:rsid w:val="00BE2BDE"/>
    <w:rsid w:val="00BE43E1"/>
    <w:rsid w:val="00BE4E04"/>
    <w:rsid w:val="00BE52C5"/>
    <w:rsid w:val="00BF0413"/>
    <w:rsid w:val="00BF3107"/>
    <w:rsid w:val="00BF410F"/>
    <w:rsid w:val="00BF69B0"/>
    <w:rsid w:val="00C01EBC"/>
    <w:rsid w:val="00C03337"/>
    <w:rsid w:val="00C07525"/>
    <w:rsid w:val="00C16B90"/>
    <w:rsid w:val="00C17718"/>
    <w:rsid w:val="00C17C2A"/>
    <w:rsid w:val="00C21BA1"/>
    <w:rsid w:val="00C235EA"/>
    <w:rsid w:val="00C27C69"/>
    <w:rsid w:val="00C27E27"/>
    <w:rsid w:val="00C27EE2"/>
    <w:rsid w:val="00C337FC"/>
    <w:rsid w:val="00C34BC0"/>
    <w:rsid w:val="00C37D74"/>
    <w:rsid w:val="00C40448"/>
    <w:rsid w:val="00C42A75"/>
    <w:rsid w:val="00C44FD3"/>
    <w:rsid w:val="00C45258"/>
    <w:rsid w:val="00C45444"/>
    <w:rsid w:val="00C46B25"/>
    <w:rsid w:val="00C46BD8"/>
    <w:rsid w:val="00C50A1C"/>
    <w:rsid w:val="00C522FC"/>
    <w:rsid w:val="00C52471"/>
    <w:rsid w:val="00C53EBA"/>
    <w:rsid w:val="00C660C7"/>
    <w:rsid w:val="00C66E54"/>
    <w:rsid w:val="00C71709"/>
    <w:rsid w:val="00C73BAF"/>
    <w:rsid w:val="00C74C50"/>
    <w:rsid w:val="00C77F75"/>
    <w:rsid w:val="00C80D6E"/>
    <w:rsid w:val="00C811DE"/>
    <w:rsid w:val="00C83D8C"/>
    <w:rsid w:val="00C85829"/>
    <w:rsid w:val="00C86004"/>
    <w:rsid w:val="00C8733C"/>
    <w:rsid w:val="00C90354"/>
    <w:rsid w:val="00C933E9"/>
    <w:rsid w:val="00C9383F"/>
    <w:rsid w:val="00C94EA1"/>
    <w:rsid w:val="00C97813"/>
    <w:rsid w:val="00CA1ACA"/>
    <w:rsid w:val="00CA1D93"/>
    <w:rsid w:val="00CA2D13"/>
    <w:rsid w:val="00CA4021"/>
    <w:rsid w:val="00CA5DA4"/>
    <w:rsid w:val="00CB0896"/>
    <w:rsid w:val="00CB3AC2"/>
    <w:rsid w:val="00CC0974"/>
    <w:rsid w:val="00CC1832"/>
    <w:rsid w:val="00CC3A63"/>
    <w:rsid w:val="00CC53B5"/>
    <w:rsid w:val="00CC62F8"/>
    <w:rsid w:val="00CD0711"/>
    <w:rsid w:val="00CD4FC9"/>
    <w:rsid w:val="00CD69DA"/>
    <w:rsid w:val="00CD6E10"/>
    <w:rsid w:val="00CD729C"/>
    <w:rsid w:val="00CE09B0"/>
    <w:rsid w:val="00CE3CFD"/>
    <w:rsid w:val="00CE5990"/>
    <w:rsid w:val="00CE6576"/>
    <w:rsid w:val="00CF15A9"/>
    <w:rsid w:val="00CF1B3C"/>
    <w:rsid w:val="00CF4D47"/>
    <w:rsid w:val="00CF7344"/>
    <w:rsid w:val="00D0013C"/>
    <w:rsid w:val="00D01890"/>
    <w:rsid w:val="00D02CF7"/>
    <w:rsid w:val="00D02F6A"/>
    <w:rsid w:val="00D07347"/>
    <w:rsid w:val="00D1448F"/>
    <w:rsid w:val="00D14957"/>
    <w:rsid w:val="00D17357"/>
    <w:rsid w:val="00D21B07"/>
    <w:rsid w:val="00D22F37"/>
    <w:rsid w:val="00D272B2"/>
    <w:rsid w:val="00D333C1"/>
    <w:rsid w:val="00D3445F"/>
    <w:rsid w:val="00D34558"/>
    <w:rsid w:val="00D4032C"/>
    <w:rsid w:val="00D40893"/>
    <w:rsid w:val="00D410F4"/>
    <w:rsid w:val="00D4317C"/>
    <w:rsid w:val="00D43606"/>
    <w:rsid w:val="00D4618E"/>
    <w:rsid w:val="00D51D75"/>
    <w:rsid w:val="00D57920"/>
    <w:rsid w:val="00D600E7"/>
    <w:rsid w:val="00D632ED"/>
    <w:rsid w:val="00D6596A"/>
    <w:rsid w:val="00D704F4"/>
    <w:rsid w:val="00D72D1A"/>
    <w:rsid w:val="00D74431"/>
    <w:rsid w:val="00D745CF"/>
    <w:rsid w:val="00D75809"/>
    <w:rsid w:val="00D8250A"/>
    <w:rsid w:val="00D8363E"/>
    <w:rsid w:val="00D837A9"/>
    <w:rsid w:val="00D8380B"/>
    <w:rsid w:val="00D84495"/>
    <w:rsid w:val="00D8481E"/>
    <w:rsid w:val="00D853C8"/>
    <w:rsid w:val="00D8582C"/>
    <w:rsid w:val="00D90983"/>
    <w:rsid w:val="00DA2141"/>
    <w:rsid w:val="00DA33D1"/>
    <w:rsid w:val="00DA548D"/>
    <w:rsid w:val="00DA584A"/>
    <w:rsid w:val="00DA7C98"/>
    <w:rsid w:val="00DA7E9F"/>
    <w:rsid w:val="00DB4DFA"/>
    <w:rsid w:val="00DB6B51"/>
    <w:rsid w:val="00DC00C1"/>
    <w:rsid w:val="00DC162C"/>
    <w:rsid w:val="00DC3E62"/>
    <w:rsid w:val="00DC4658"/>
    <w:rsid w:val="00DC6944"/>
    <w:rsid w:val="00DD1A46"/>
    <w:rsid w:val="00DD4CA8"/>
    <w:rsid w:val="00DE1EB5"/>
    <w:rsid w:val="00DE4E0C"/>
    <w:rsid w:val="00DF5BDB"/>
    <w:rsid w:val="00DF7B34"/>
    <w:rsid w:val="00E00D69"/>
    <w:rsid w:val="00E02722"/>
    <w:rsid w:val="00E03DE5"/>
    <w:rsid w:val="00E041CC"/>
    <w:rsid w:val="00E04A4C"/>
    <w:rsid w:val="00E05788"/>
    <w:rsid w:val="00E05F59"/>
    <w:rsid w:val="00E10F47"/>
    <w:rsid w:val="00E11303"/>
    <w:rsid w:val="00E14DDC"/>
    <w:rsid w:val="00E17779"/>
    <w:rsid w:val="00E17826"/>
    <w:rsid w:val="00E17AD9"/>
    <w:rsid w:val="00E209DE"/>
    <w:rsid w:val="00E218CA"/>
    <w:rsid w:val="00E2448D"/>
    <w:rsid w:val="00E26462"/>
    <w:rsid w:val="00E32E52"/>
    <w:rsid w:val="00E336DA"/>
    <w:rsid w:val="00E34574"/>
    <w:rsid w:val="00E356E3"/>
    <w:rsid w:val="00E36153"/>
    <w:rsid w:val="00E36B2D"/>
    <w:rsid w:val="00E36DD4"/>
    <w:rsid w:val="00E4025A"/>
    <w:rsid w:val="00E41459"/>
    <w:rsid w:val="00E41EBA"/>
    <w:rsid w:val="00E453AC"/>
    <w:rsid w:val="00E50937"/>
    <w:rsid w:val="00E535D0"/>
    <w:rsid w:val="00E55387"/>
    <w:rsid w:val="00E55891"/>
    <w:rsid w:val="00E63C81"/>
    <w:rsid w:val="00E649CC"/>
    <w:rsid w:val="00E65466"/>
    <w:rsid w:val="00E70F3F"/>
    <w:rsid w:val="00E72ECF"/>
    <w:rsid w:val="00E7716D"/>
    <w:rsid w:val="00E77506"/>
    <w:rsid w:val="00E77858"/>
    <w:rsid w:val="00E77A8A"/>
    <w:rsid w:val="00E82B29"/>
    <w:rsid w:val="00E83159"/>
    <w:rsid w:val="00E8543B"/>
    <w:rsid w:val="00E87398"/>
    <w:rsid w:val="00E90291"/>
    <w:rsid w:val="00E913C5"/>
    <w:rsid w:val="00E91BF7"/>
    <w:rsid w:val="00E935E3"/>
    <w:rsid w:val="00E95020"/>
    <w:rsid w:val="00E9508F"/>
    <w:rsid w:val="00EA1485"/>
    <w:rsid w:val="00EA1E4C"/>
    <w:rsid w:val="00EA4015"/>
    <w:rsid w:val="00EA5156"/>
    <w:rsid w:val="00EA55E6"/>
    <w:rsid w:val="00EA69E0"/>
    <w:rsid w:val="00EA7109"/>
    <w:rsid w:val="00EB0076"/>
    <w:rsid w:val="00EB24B9"/>
    <w:rsid w:val="00EB2A98"/>
    <w:rsid w:val="00EB3108"/>
    <w:rsid w:val="00EB564D"/>
    <w:rsid w:val="00EB7BDA"/>
    <w:rsid w:val="00EC0D84"/>
    <w:rsid w:val="00EC4BB7"/>
    <w:rsid w:val="00EC5D25"/>
    <w:rsid w:val="00EC67E9"/>
    <w:rsid w:val="00ED0A83"/>
    <w:rsid w:val="00ED468D"/>
    <w:rsid w:val="00ED47B1"/>
    <w:rsid w:val="00ED5325"/>
    <w:rsid w:val="00ED753F"/>
    <w:rsid w:val="00EE08BD"/>
    <w:rsid w:val="00EE25A5"/>
    <w:rsid w:val="00EE3747"/>
    <w:rsid w:val="00EE5F38"/>
    <w:rsid w:val="00EE7A59"/>
    <w:rsid w:val="00EF03EA"/>
    <w:rsid w:val="00EF1634"/>
    <w:rsid w:val="00EF17BA"/>
    <w:rsid w:val="00EF4393"/>
    <w:rsid w:val="00EF5641"/>
    <w:rsid w:val="00EF7556"/>
    <w:rsid w:val="00F00CFD"/>
    <w:rsid w:val="00F02FF2"/>
    <w:rsid w:val="00F0594B"/>
    <w:rsid w:val="00F12E0F"/>
    <w:rsid w:val="00F173B6"/>
    <w:rsid w:val="00F2023A"/>
    <w:rsid w:val="00F22EAA"/>
    <w:rsid w:val="00F303A2"/>
    <w:rsid w:val="00F34108"/>
    <w:rsid w:val="00F367EF"/>
    <w:rsid w:val="00F44326"/>
    <w:rsid w:val="00F4663D"/>
    <w:rsid w:val="00F47D38"/>
    <w:rsid w:val="00F511A0"/>
    <w:rsid w:val="00F5465E"/>
    <w:rsid w:val="00F62898"/>
    <w:rsid w:val="00F635BC"/>
    <w:rsid w:val="00F65AD0"/>
    <w:rsid w:val="00F6694F"/>
    <w:rsid w:val="00F674D7"/>
    <w:rsid w:val="00F70873"/>
    <w:rsid w:val="00F736A9"/>
    <w:rsid w:val="00F82477"/>
    <w:rsid w:val="00F83A72"/>
    <w:rsid w:val="00F865FB"/>
    <w:rsid w:val="00F9369D"/>
    <w:rsid w:val="00F95F0B"/>
    <w:rsid w:val="00F96704"/>
    <w:rsid w:val="00F97820"/>
    <w:rsid w:val="00FA01B1"/>
    <w:rsid w:val="00FB0CEB"/>
    <w:rsid w:val="00FB4152"/>
    <w:rsid w:val="00FB4E6F"/>
    <w:rsid w:val="00FB5E4F"/>
    <w:rsid w:val="00FB68BA"/>
    <w:rsid w:val="00FB7517"/>
    <w:rsid w:val="00FB75B5"/>
    <w:rsid w:val="00FB785C"/>
    <w:rsid w:val="00FC0CAB"/>
    <w:rsid w:val="00FC26A2"/>
    <w:rsid w:val="00FC2B3A"/>
    <w:rsid w:val="00FC404D"/>
    <w:rsid w:val="00FD0C50"/>
    <w:rsid w:val="00FE0EF4"/>
    <w:rsid w:val="00FE1C49"/>
    <w:rsid w:val="00FE21C1"/>
    <w:rsid w:val="00FE253C"/>
    <w:rsid w:val="00FE2933"/>
    <w:rsid w:val="00FE3128"/>
    <w:rsid w:val="00FE6754"/>
    <w:rsid w:val="00FF159C"/>
    <w:rsid w:val="00FF29E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7E91"/>
  <w15:chartTrackingRefBased/>
  <w15:docId w15:val="{E08C0416-6214-496C-8BE1-038566A1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81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C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24C1F"/>
    <w:pPr>
      <w:ind w:left="720"/>
      <w:contextualSpacing/>
    </w:pPr>
  </w:style>
  <w:style w:type="paragraph" w:styleId="NoSpacing">
    <w:name w:val="No Spacing"/>
    <w:uiPriority w:val="1"/>
    <w:qFormat/>
    <w:rsid w:val="00C66E54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3120A0"/>
    <w:rPr>
      <w:vertAlign w:val="superscript"/>
    </w:rPr>
  </w:style>
  <w:style w:type="paragraph" w:styleId="Revision">
    <w:name w:val="Revision"/>
    <w:hidden/>
    <w:uiPriority w:val="99"/>
    <w:semiHidden/>
    <w:rsid w:val="0077582E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77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lvad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27C5CC2D-E1D6-4D76-8C20-5814F59B4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 of February 22, 2021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 of February 22, 2021</dc:title>
  <dc:subject/>
  <dc:creator>Andy</dc:creator>
  <cp:keywords/>
  <dc:description/>
  <cp:lastModifiedBy>Emma Francisco</cp:lastModifiedBy>
  <cp:revision>2</cp:revision>
  <cp:lastPrinted>2021-08-06T07:18:00Z</cp:lastPrinted>
  <dcterms:created xsi:type="dcterms:W3CDTF">2021-09-04T07:27:00Z</dcterms:created>
  <dcterms:modified xsi:type="dcterms:W3CDTF">2021-09-04T07:27:00Z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